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A7" w:rsidRPr="001E6B9C" w:rsidRDefault="00637BA7" w:rsidP="001E6B9C">
      <w:pPr>
        <w:pStyle w:val="Titolo1"/>
        <w:rPr>
          <w:sz w:val="28"/>
        </w:rPr>
      </w:pPr>
      <w:r w:rsidRPr="00277F34">
        <w:rPr>
          <w:noProof/>
          <w:sz w:val="28"/>
        </w:rPr>
        <w:t>MARINE SCIENCES - SCIENZE MARINE (LM-75)</w:t>
      </w:r>
    </w:p>
    <w:p w:rsidR="00637BA7" w:rsidRPr="001E6B9C" w:rsidRDefault="00637BA7" w:rsidP="001E6B9C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1"/>
      </w:r>
    </w:p>
    <w:p w:rsidR="00637BA7" w:rsidRPr="007559DB" w:rsidRDefault="00637BA7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637BA7" w:rsidRPr="007559DB" w:rsidTr="00F45008">
        <w:trPr>
          <w:jc w:val="center"/>
        </w:trPr>
        <w:tc>
          <w:tcPr>
            <w:tcW w:w="1544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637BA7" w:rsidRPr="00843618" w:rsidRDefault="00637BA7" w:rsidP="00577B4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 Recruiting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Cargeas Assicurazioni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2017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No Profit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Perkin Elmer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Generali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Career Day Ott 15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cooplavorando- la cooperativa che non ti aspetti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Monster university tour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trHeight w:val="155"/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UnipolSai "Join Us Campus"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637BA7" w:rsidRPr="007559DB" w:rsidRDefault="00637BA7" w:rsidP="00C26921">
      <w:pPr>
        <w:pStyle w:val="Titolo1"/>
        <w:rPr>
          <w:b w:val="0"/>
          <w:sz w:val="16"/>
          <w:szCs w:val="16"/>
        </w:rPr>
      </w:pPr>
      <w:bookmarkStart w:id="0" w:name="_GoBack"/>
      <w:bookmarkEnd w:id="0"/>
    </w:p>
    <w:sectPr w:rsidR="00637BA7" w:rsidRPr="007559DB" w:rsidSect="00C26921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D2" w:rsidRDefault="001C02D2" w:rsidP="00DC3D4B">
      <w:r>
        <w:separator/>
      </w:r>
    </w:p>
  </w:endnote>
  <w:endnote w:type="continuationSeparator" w:id="0">
    <w:p w:rsidR="001C02D2" w:rsidRDefault="001C02D2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7E36B1" w:rsidRPr="00DC3D4B" w:rsidRDefault="007E36B1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EF56C0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7E36B1" w:rsidRDefault="007E36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D2" w:rsidRDefault="001C02D2" w:rsidP="00DC3D4B">
      <w:r>
        <w:separator/>
      </w:r>
    </w:p>
  </w:footnote>
  <w:footnote w:type="continuationSeparator" w:id="0">
    <w:p w:rsidR="001C02D2" w:rsidRDefault="001C02D2" w:rsidP="00DC3D4B">
      <w:r>
        <w:continuationSeparator/>
      </w:r>
    </w:p>
  </w:footnote>
  <w:footnote w:id="1">
    <w:p w:rsidR="00637BA7" w:rsidRDefault="00637BA7" w:rsidP="00F45008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0018"/>
    <w:rsid w:val="00116E8F"/>
    <w:rsid w:val="00132B2E"/>
    <w:rsid w:val="0017235C"/>
    <w:rsid w:val="00183104"/>
    <w:rsid w:val="00186BF9"/>
    <w:rsid w:val="001C02D2"/>
    <w:rsid w:val="001E6B9C"/>
    <w:rsid w:val="00210370"/>
    <w:rsid w:val="00240BCD"/>
    <w:rsid w:val="00274441"/>
    <w:rsid w:val="002956BF"/>
    <w:rsid w:val="002C4678"/>
    <w:rsid w:val="002C6EDB"/>
    <w:rsid w:val="002E5371"/>
    <w:rsid w:val="003231E8"/>
    <w:rsid w:val="003809F9"/>
    <w:rsid w:val="0039280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77B4D"/>
    <w:rsid w:val="005A0774"/>
    <w:rsid w:val="005B099E"/>
    <w:rsid w:val="005C5DB1"/>
    <w:rsid w:val="005E689E"/>
    <w:rsid w:val="005F3498"/>
    <w:rsid w:val="0062340E"/>
    <w:rsid w:val="006274DC"/>
    <w:rsid w:val="00637BA7"/>
    <w:rsid w:val="006624DF"/>
    <w:rsid w:val="006C0681"/>
    <w:rsid w:val="006F0317"/>
    <w:rsid w:val="00715C5D"/>
    <w:rsid w:val="007212D7"/>
    <w:rsid w:val="00731662"/>
    <w:rsid w:val="00751502"/>
    <w:rsid w:val="007559DB"/>
    <w:rsid w:val="00755E13"/>
    <w:rsid w:val="00777070"/>
    <w:rsid w:val="007B2A9C"/>
    <w:rsid w:val="007D1FD3"/>
    <w:rsid w:val="007E36B1"/>
    <w:rsid w:val="00800DF0"/>
    <w:rsid w:val="008239A6"/>
    <w:rsid w:val="00843618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BD19A1"/>
    <w:rsid w:val="00C12D18"/>
    <w:rsid w:val="00C26921"/>
    <w:rsid w:val="00C8097D"/>
    <w:rsid w:val="00CB0C59"/>
    <w:rsid w:val="00CF267F"/>
    <w:rsid w:val="00D310E9"/>
    <w:rsid w:val="00D312A8"/>
    <w:rsid w:val="00D41100"/>
    <w:rsid w:val="00D42FD5"/>
    <w:rsid w:val="00D460D4"/>
    <w:rsid w:val="00D96989"/>
    <w:rsid w:val="00DC0152"/>
    <w:rsid w:val="00DC3D4B"/>
    <w:rsid w:val="00DE0782"/>
    <w:rsid w:val="00DF27DB"/>
    <w:rsid w:val="00DF7FB5"/>
    <w:rsid w:val="00E05219"/>
    <w:rsid w:val="00E12E49"/>
    <w:rsid w:val="00EF56C0"/>
    <w:rsid w:val="00F31F9D"/>
    <w:rsid w:val="00F34AFC"/>
    <w:rsid w:val="00F35164"/>
    <w:rsid w:val="00F45008"/>
    <w:rsid w:val="00FC3E7C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5CEB-9F3A-4548-B8E0-E29F93CE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4</cp:revision>
  <cp:lastPrinted>2018-01-14T15:22:00Z</cp:lastPrinted>
  <dcterms:created xsi:type="dcterms:W3CDTF">2018-06-07T10:12:00Z</dcterms:created>
  <dcterms:modified xsi:type="dcterms:W3CDTF">2018-06-07T10:19:00Z</dcterms:modified>
</cp:coreProperties>
</file>