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DB6A" w14:textId="69D274F6" w:rsidR="001A135F" w:rsidRPr="000C6E25" w:rsidRDefault="0098648A">
      <w:pPr>
        <w:spacing w:line="360" w:lineRule="auto"/>
        <w:ind w:right="-113"/>
        <w:jc w:val="center"/>
        <w:rPr>
          <w:rFonts w:ascii="Times New Roman" w:eastAsia="Times New Roman" w:hAnsi="Times New Roman" w:cs="Times New Roman"/>
          <w:b/>
        </w:rPr>
      </w:pPr>
      <w:r>
        <w:rPr>
          <w:rFonts w:ascii="Times New Roman" w:eastAsia="Times New Roman" w:hAnsi="Times New Roman" w:cs="Times New Roman"/>
          <w:b/>
        </w:rPr>
        <w:t xml:space="preserve">CONVENZIONE </w:t>
      </w:r>
      <w:r w:rsidRPr="000C6E25">
        <w:rPr>
          <w:rFonts w:ascii="Times New Roman" w:eastAsia="Times New Roman" w:hAnsi="Times New Roman" w:cs="Times New Roman"/>
          <w:b/>
        </w:rPr>
        <w:t>PER IL FINANZIAMENTO DI N.</w:t>
      </w:r>
      <w:proofErr w:type="gramStart"/>
      <w:r w:rsidRPr="000C6E25">
        <w:rPr>
          <w:rFonts w:ascii="Times New Roman" w:eastAsia="Times New Roman" w:hAnsi="Times New Roman" w:cs="Times New Roman"/>
          <w:b/>
        </w:rPr>
        <w:t xml:space="preserve"> ….</w:t>
      </w:r>
      <w:proofErr w:type="gramEnd"/>
      <w:r w:rsidRPr="000C6E25">
        <w:rPr>
          <w:rFonts w:ascii="Times New Roman" w:eastAsia="Times New Roman" w:hAnsi="Times New Roman" w:cs="Times New Roman"/>
          <w:b/>
        </w:rPr>
        <w:t>BORSA/E DI STUDIO PER IL CORSO DOTTORATO DI RICERCA IN     “...............................</w:t>
      </w:r>
      <w:r w:rsidR="00DD7D07" w:rsidRPr="000C6E25">
        <w:rPr>
          <w:rFonts w:ascii="Times New Roman" w:eastAsia="Times New Roman" w:hAnsi="Times New Roman" w:cs="Times New Roman"/>
          <w:b/>
        </w:rPr>
        <w:t>”</w:t>
      </w:r>
      <w:r w:rsidRPr="000C6E25">
        <w:rPr>
          <w:rFonts w:ascii="Times New Roman" w:eastAsia="Times New Roman" w:hAnsi="Times New Roman" w:cs="Times New Roman"/>
          <w:b/>
        </w:rPr>
        <w:t>, DA COSTITUIRSI  IN FORMA ASSOCIATA AI SENSI DELL’ART 3 COMMA 2 DEL D.M. 226/2021 CURRICULUM</w:t>
      </w:r>
      <w:r w:rsidR="00DD7D07" w:rsidRPr="000C6E25">
        <w:rPr>
          <w:rFonts w:ascii="Times New Roman" w:eastAsia="Times New Roman" w:hAnsi="Times New Roman" w:cs="Times New Roman"/>
          <w:b/>
        </w:rPr>
        <w:t xml:space="preserve"> “</w:t>
      </w:r>
      <w:r w:rsidRPr="000C6E25">
        <w:rPr>
          <w:rFonts w:ascii="Times New Roman" w:eastAsia="Times New Roman" w:hAnsi="Times New Roman" w:cs="Times New Roman"/>
          <w:b/>
        </w:rPr>
        <w:t xml:space="preserve">……………” </w:t>
      </w:r>
      <w:r w:rsidR="00DD7D07" w:rsidRPr="000C6E25">
        <w:rPr>
          <w:rFonts w:ascii="Times New Roman" w:eastAsia="Times New Roman" w:hAnsi="Times New Roman" w:cs="Times New Roman"/>
          <w:b/>
          <w:i/>
        </w:rPr>
        <w:t>[se necessario]</w:t>
      </w:r>
    </w:p>
    <w:p w14:paraId="071448A7" w14:textId="1E5844C4" w:rsidR="001A135F" w:rsidRDefault="0098648A">
      <w:pPr>
        <w:spacing w:line="360" w:lineRule="auto"/>
        <w:ind w:right="-113"/>
        <w:jc w:val="center"/>
        <w:rPr>
          <w:rFonts w:ascii="Times New Roman" w:eastAsia="Times New Roman" w:hAnsi="Times New Roman" w:cs="Times New Roman"/>
          <w:b/>
        </w:rPr>
      </w:pPr>
      <w:r w:rsidRPr="000C6E25">
        <w:rPr>
          <w:rFonts w:ascii="Times New Roman" w:eastAsia="Times New Roman" w:hAnsi="Times New Roman" w:cs="Times New Roman"/>
          <w:b/>
        </w:rPr>
        <w:t xml:space="preserve">XXXVIII </w:t>
      </w:r>
      <w:proofErr w:type="gramStart"/>
      <w:r w:rsidRPr="000C6E25">
        <w:rPr>
          <w:rFonts w:ascii="Times New Roman" w:eastAsia="Times New Roman" w:hAnsi="Times New Roman" w:cs="Times New Roman"/>
          <w:b/>
        </w:rPr>
        <w:t>CICLO  A.A.</w:t>
      </w:r>
      <w:proofErr w:type="gramEnd"/>
      <w:r w:rsidRPr="000C6E25">
        <w:rPr>
          <w:rFonts w:ascii="Times New Roman" w:eastAsia="Times New Roman" w:hAnsi="Times New Roman" w:cs="Times New Roman"/>
          <w:b/>
        </w:rPr>
        <w:t xml:space="preserve"> 202</w:t>
      </w:r>
      <w:r w:rsidR="00E13DFB">
        <w:rPr>
          <w:rFonts w:ascii="Times New Roman" w:eastAsia="Times New Roman" w:hAnsi="Times New Roman" w:cs="Times New Roman"/>
          <w:b/>
        </w:rPr>
        <w:t>3</w:t>
      </w:r>
      <w:r w:rsidRPr="000C6E25">
        <w:rPr>
          <w:rFonts w:ascii="Times New Roman" w:eastAsia="Times New Roman" w:hAnsi="Times New Roman" w:cs="Times New Roman"/>
          <w:b/>
        </w:rPr>
        <w:t>/202</w:t>
      </w:r>
      <w:r w:rsidR="00E13DFB">
        <w:rPr>
          <w:rFonts w:ascii="Times New Roman" w:eastAsia="Times New Roman" w:hAnsi="Times New Roman" w:cs="Times New Roman"/>
          <w:b/>
        </w:rPr>
        <w:t>4</w:t>
      </w:r>
      <w:r w:rsidRPr="000C6E25">
        <w:rPr>
          <w:rFonts w:ascii="Times New Roman" w:eastAsia="Times New Roman" w:hAnsi="Times New Roman" w:cs="Times New Roman"/>
          <w:b/>
        </w:rPr>
        <w:t xml:space="preserve"> oppure  XXXVIII-</w:t>
      </w:r>
      <w:r w:rsidR="007E1DE2" w:rsidRPr="000C6E25">
        <w:rPr>
          <w:rFonts w:ascii="Times New Roman" w:eastAsia="Times New Roman" w:hAnsi="Times New Roman" w:cs="Times New Roman"/>
          <w:b/>
        </w:rPr>
        <w:t>XXXIX</w:t>
      </w:r>
      <w:r w:rsidRPr="000C6E25">
        <w:rPr>
          <w:rFonts w:ascii="Times New Roman" w:eastAsia="Times New Roman" w:hAnsi="Times New Roman" w:cs="Times New Roman"/>
          <w:b/>
        </w:rPr>
        <w:t xml:space="preserve">- </w:t>
      </w:r>
      <w:r w:rsidR="007E1DE2" w:rsidRPr="000C6E25">
        <w:rPr>
          <w:rFonts w:ascii="Times New Roman" w:eastAsia="Times New Roman" w:hAnsi="Times New Roman" w:cs="Times New Roman"/>
          <w:b/>
        </w:rPr>
        <w:t xml:space="preserve">XL </w:t>
      </w:r>
      <w:r w:rsidRPr="000C6E25">
        <w:rPr>
          <w:rFonts w:ascii="Times New Roman" w:eastAsia="Times New Roman" w:hAnsi="Times New Roman" w:cs="Times New Roman"/>
          <w:b/>
        </w:rPr>
        <w:t>CICLI (A.A 202</w:t>
      </w:r>
      <w:r w:rsidR="00E13DFB">
        <w:rPr>
          <w:rFonts w:ascii="Times New Roman" w:eastAsia="Times New Roman" w:hAnsi="Times New Roman" w:cs="Times New Roman"/>
          <w:b/>
        </w:rPr>
        <w:t>3</w:t>
      </w:r>
      <w:r w:rsidRPr="000C6E25">
        <w:rPr>
          <w:rFonts w:ascii="Times New Roman" w:eastAsia="Times New Roman" w:hAnsi="Times New Roman" w:cs="Times New Roman"/>
          <w:b/>
        </w:rPr>
        <w:t>/</w:t>
      </w:r>
      <w:r w:rsidR="007E1DE2" w:rsidRPr="000C6E25">
        <w:rPr>
          <w:rFonts w:ascii="Times New Roman" w:eastAsia="Times New Roman" w:hAnsi="Times New Roman" w:cs="Times New Roman"/>
          <w:b/>
        </w:rPr>
        <w:t>2025</w:t>
      </w:r>
    </w:p>
    <w:p w14:paraId="3033EBA9" w14:textId="648E56EE" w:rsidR="001A135F" w:rsidRDefault="0098648A">
      <w:pPr>
        <w:spacing w:line="360" w:lineRule="auto"/>
        <w:ind w:right="-113"/>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w:t>
      </w:r>
      <w:r w:rsidR="002C2D33">
        <w:rPr>
          <w:rFonts w:ascii="Times New Roman" w:eastAsia="Times New Roman" w:hAnsi="Times New Roman" w:cs="Times New Roman"/>
          <w:b/>
        </w:rPr>
        <w:t>ex D.M. n. 118/23 del 2 marzo 2023</w:t>
      </w:r>
      <w:r>
        <w:rPr>
          <w:rFonts w:ascii="Times New Roman" w:eastAsia="Times New Roman" w:hAnsi="Times New Roman" w:cs="Times New Roman"/>
          <w:b/>
        </w:rPr>
        <w:t>)</w:t>
      </w:r>
    </w:p>
    <w:p w14:paraId="52E486B0" w14:textId="77777777" w:rsidR="001A135F" w:rsidRDefault="001A135F">
      <w:pPr>
        <w:spacing w:line="360" w:lineRule="auto"/>
        <w:ind w:right="-113"/>
        <w:rPr>
          <w:rFonts w:ascii="Times New Roman" w:eastAsia="Times New Roman" w:hAnsi="Times New Roman" w:cs="Times New Roman"/>
          <w:b/>
        </w:rPr>
      </w:pPr>
    </w:p>
    <w:p w14:paraId="240FF50A" w14:textId="77777777" w:rsidR="001A135F" w:rsidRDefault="0098648A">
      <w:pPr>
        <w:spacing w:line="360" w:lineRule="auto"/>
        <w:ind w:right="-113"/>
        <w:jc w:val="center"/>
        <w:rPr>
          <w:rFonts w:ascii="Times New Roman" w:eastAsia="Times New Roman" w:hAnsi="Times New Roman" w:cs="Times New Roman"/>
          <w:b/>
        </w:rPr>
      </w:pPr>
      <w:r>
        <w:rPr>
          <w:rFonts w:ascii="Times New Roman" w:eastAsia="Times New Roman" w:hAnsi="Times New Roman" w:cs="Times New Roman"/>
        </w:rPr>
        <w:t xml:space="preserve">    </w:t>
      </w:r>
    </w:p>
    <w:p w14:paraId="13385814" w14:textId="77777777" w:rsidR="001A135F" w:rsidRDefault="0098648A">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tra</w:t>
      </w:r>
    </w:p>
    <w:p w14:paraId="7397A9C4" w14:textId="77777777" w:rsidR="001A135F" w:rsidRDefault="001A135F">
      <w:pPr>
        <w:pBdr>
          <w:top w:val="nil"/>
          <w:left w:val="nil"/>
          <w:bottom w:val="nil"/>
          <w:right w:val="nil"/>
          <w:between w:val="nil"/>
        </w:pBdr>
        <w:spacing w:line="360" w:lineRule="auto"/>
        <w:ind w:right="-1247"/>
        <w:jc w:val="both"/>
        <w:rPr>
          <w:rFonts w:ascii="Times New Roman" w:eastAsia="Times New Roman" w:hAnsi="Times New Roman" w:cs="Times New Roman"/>
          <w:b/>
          <w:color w:val="000000"/>
        </w:rPr>
      </w:pPr>
    </w:p>
    <w:p w14:paraId="1C58AE61" w14:textId="77777777"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b/>
          <w:color w:val="000000"/>
        </w:rPr>
        <w:t>Università degli Studi di Milano – Bicocca</w:t>
      </w:r>
      <w:r>
        <w:rPr>
          <w:rFonts w:ascii="Times New Roman" w:eastAsia="Times New Roman" w:hAnsi="Times New Roman" w:cs="Times New Roman"/>
          <w:color w:val="000000"/>
        </w:rPr>
        <w:t xml:space="preserve">, con sede in P.zza dell’Ateneo Nuovo n. 1 – 20126, Milano, C.F. n. 12621570154, rappresentata dalla Rettrice, Prof.ssa Giovanna IANNANTUONI, di seguito indicata come “UNIMIB” </w:t>
      </w:r>
    </w:p>
    <w:p w14:paraId="1126818E" w14:textId="77777777" w:rsidR="001A135F" w:rsidRDefault="001A135F">
      <w:pPr>
        <w:pBdr>
          <w:top w:val="nil"/>
          <w:left w:val="nil"/>
          <w:bottom w:val="nil"/>
          <w:right w:val="nil"/>
          <w:between w:val="nil"/>
        </w:pBdr>
        <w:spacing w:line="360" w:lineRule="auto"/>
        <w:ind w:right="-1247"/>
        <w:rPr>
          <w:rFonts w:ascii="Times New Roman" w:eastAsia="Times New Roman" w:hAnsi="Times New Roman" w:cs="Times New Roman"/>
          <w:b/>
          <w:color w:val="000000"/>
        </w:rPr>
      </w:pPr>
    </w:p>
    <w:p w14:paraId="0D44CE8D" w14:textId="77777777" w:rsidR="001A135F" w:rsidRDefault="0098648A">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w:t>
      </w:r>
    </w:p>
    <w:p w14:paraId="23B49FE9" w14:textId="77777777" w:rsidR="001A135F" w:rsidRDefault="001A135F">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14:paraId="63677952" w14:textId="77777777"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b/>
        </w:rPr>
        <w:t>…………………..</w:t>
      </w:r>
      <w:r>
        <w:rPr>
          <w:rFonts w:ascii="Times New Roman" w:eastAsia="Times New Roman" w:hAnsi="Times New Roman" w:cs="Times New Roman"/>
          <w:color w:val="000000"/>
        </w:rPr>
        <w:t xml:space="preserve">, con sede in </w:t>
      </w:r>
      <w:r>
        <w:rPr>
          <w:rFonts w:ascii="Times New Roman" w:eastAsia="Times New Roman" w:hAnsi="Times New Roman" w:cs="Times New Roman"/>
        </w:rPr>
        <w:t>………………………...</w:t>
      </w:r>
      <w:r>
        <w:rPr>
          <w:rFonts w:ascii="Times New Roman" w:eastAsia="Times New Roman" w:hAnsi="Times New Roman" w:cs="Times New Roman"/>
          <w:color w:val="000000"/>
        </w:rPr>
        <w:t xml:space="preserve">, C.F. </w:t>
      </w:r>
      <w:r>
        <w:rPr>
          <w:rFonts w:ascii="Times New Roman" w:eastAsia="Times New Roman" w:hAnsi="Times New Roman" w:cs="Times New Roman"/>
        </w:rPr>
        <w:t>……………...</w:t>
      </w:r>
      <w:r>
        <w:rPr>
          <w:rFonts w:ascii="Times New Roman" w:eastAsia="Times New Roman" w:hAnsi="Times New Roman" w:cs="Times New Roman"/>
          <w:color w:val="000000"/>
        </w:rPr>
        <w:t xml:space="preserve">, rappresentata dal </w:t>
      </w:r>
      <w:r>
        <w:rPr>
          <w:rFonts w:ascii="Times New Roman" w:eastAsia="Times New Roman" w:hAnsi="Times New Roman" w:cs="Times New Roman"/>
        </w:rPr>
        <w:t>Legale Rappresentante</w:t>
      </w:r>
      <w:r>
        <w:rPr>
          <w:rFonts w:ascii="Times New Roman" w:eastAsia="Times New Roman" w:hAnsi="Times New Roman" w:cs="Times New Roman"/>
          <w:color w:val="000000"/>
        </w:rPr>
        <w:t xml:space="preserve">, </w:t>
      </w:r>
      <w:r>
        <w:rPr>
          <w:rFonts w:ascii="Times New Roman" w:eastAsia="Times New Roman" w:hAnsi="Times New Roman" w:cs="Times New Roman"/>
        </w:rPr>
        <w:t>………………………………………..</w:t>
      </w:r>
      <w:r>
        <w:rPr>
          <w:rFonts w:ascii="Times New Roman" w:eastAsia="Times New Roman" w:hAnsi="Times New Roman" w:cs="Times New Roman"/>
          <w:color w:val="000000"/>
        </w:rPr>
        <w:t>, di seguito indicat</w:t>
      </w:r>
      <w:r>
        <w:rPr>
          <w:rFonts w:ascii="Times New Roman" w:eastAsia="Times New Roman" w:hAnsi="Times New Roman" w:cs="Times New Roman"/>
        </w:rPr>
        <w:t>o</w:t>
      </w:r>
      <w:r>
        <w:rPr>
          <w:rFonts w:ascii="Times New Roman" w:eastAsia="Times New Roman" w:hAnsi="Times New Roman" w:cs="Times New Roman"/>
          <w:color w:val="000000"/>
        </w:rPr>
        <w:t xml:space="preserve"> come ……  </w:t>
      </w:r>
    </w:p>
    <w:p w14:paraId="13A62A2A" w14:textId="77777777" w:rsidR="001A135F" w:rsidRDefault="001A135F">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14:paraId="68AC4BE5" w14:textId="77777777" w:rsidR="001A135F" w:rsidRDefault="0098648A">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w:t>
      </w:r>
    </w:p>
    <w:p w14:paraId="34E88AB3" w14:textId="77777777" w:rsidR="001A135F" w:rsidRDefault="001A135F">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14:paraId="581DCE31" w14:textId="77777777"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b/>
        </w:rPr>
        <w:t>…………………..</w:t>
      </w:r>
      <w:r>
        <w:rPr>
          <w:rFonts w:ascii="Times New Roman" w:eastAsia="Times New Roman" w:hAnsi="Times New Roman" w:cs="Times New Roman"/>
          <w:color w:val="000000"/>
        </w:rPr>
        <w:t xml:space="preserve">, con sede in </w:t>
      </w:r>
      <w:r>
        <w:rPr>
          <w:rFonts w:ascii="Times New Roman" w:eastAsia="Times New Roman" w:hAnsi="Times New Roman" w:cs="Times New Roman"/>
        </w:rPr>
        <w:t>………………………...</w:t>
      </w:r>
      <w:r>
        <w:rPr>
          <w:rFonts w:ascii="Times New Roman" w:eastAsia="Times New Roman" w:hAnsi="Times New Roman" w:cs="Times New Roman"/>
          <w:color w:val="000000"/>
        </w:rPr>
        <w:t xml:space="preserve">, C.F. </w:t>
      </w:r>
      <w:r>
        <w:rPr>
          <w:rFonts w:ascii="Times New Roman" w:eastAsia="Times New Roman" w:hAnsi="Times New Roman" w:cs="Times New Roman"/>
        </w:rPr>
        <w:t>……………...</w:t>
      </w:r>
      <w:r>
        <w:rPr>
          <w:rFonts w:ascii="Times New Roman" w:eastAsia="Times New Roman" w:hAnsi="Times New Roman" w:cs="Times New Roman"/>
          <w:color w:val="000000"/>
        </w:rPr>
        <w:t xml:space="preserve">, rappresentata dal </w:t>
      </w:r>
      <w:r>
        <w:rPr>
          <w:rFonts w:ascii="Times New Roman" w:eastAsia="Times New Roman" w:hAnsi="Times New Roman" w:cs="Times New Roman"/>
        </w:rPr>
        <w:t>Legale Rappresentante</w:t>
      </w:r>
      <w:r>
        <w:rPr>
          <w:rFonts w:ascii="Times New Roman" w:eastAsia="Times New Roman" w:hAnsi="Times New Roman" w:cs="Times New Roman"/>
          <w:color w:val="000000"/>
        </w:rPr>
        <w:t xml:space="preserve">, </w:t>
      </w:r>
      <w:r>
        <w:rPr>
          <w:rFonts w:ascii="Times New Roman" w:eastAsia="Times New Roman" w:hAnsi="Times New Roman" w:cs="Times New Roman"/>
        </w:rPr>
        <w:t>………………………………………..</w:t>
      </w:r>
      <w:r>
        <w:rPr>
          <w:rFonts w:ascii="Times New Roman" w:eastAsia="Times New Roman" w:hAnsi="Times New Roman" w:cs="Times New Roman"/>
          <w:color w:val="000000"/>
        </w:rPr>
        <w:t>, di seguito indicat</w:t>
      </w:r>
      <w:r>
        <w:rPr>
          <w:rFonts w:ascii="Times New Roman" w:eastAsia="Times New Roman" w:hAnsi="Times New Roman" w:cs="Times New Roman"/>
        </w:rPr>
        <w:t>o</w:t>
      </w:r>
      <w:r>
        <w:rPr>
          <w:rFonts w:ascii="Times New Roman" w:eastAsia="Times New Roman" w:hAnsi="Times New Roman" w:cs="Times New Roman"/>
          <w:color w:val="000000"/>
        </w:rPr>
        <w:t xml:space="preserve"> come ……  </w:t>
      </w:r>
    </w:p>
    <w:p w14:paraId="0A7C0D7D" w14:textId="77777777" w:rsidR="001A135F" w:rsidRDefault="001A135F">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14:paraId="541E2629" w14:textId="77777777"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rPr>
        <w:t>……..</w:t>
      </w:r>
      <w:r>
        <w:rPr>
          <w:rFonts w:ascii="Times New Roman" w:eastAsia="Times New Roman" w:hAnsi="Times New Roman" w:cs="Times New Roman"/>
          <w:color w:val="000000"/>
        </w:rPr>
        <w:t xml:space="preserve"> e UNIMIB di seguito anche congiuntamente indicate come le “Parti”, singolarmente la Parte </w:t>
      </w:r>
    </w:p>
    <w:p w14:paraId="23AAE41D" w14:textId="77777777" w:rsidR="001A135F" w:rsidRDefault="001A135F">
      <w:pPr>
        <w:pBdr>
          <w:top w:val="nil"/>
          <w:left w:val="nil"/>
          <w:bottom w:val="nil"/>
          <w:right w:val="nil"/>
          <w:between w:val="nil"/>
        </w:pBdr>
        <w:spacing w:line="360" w:lineRule="auto"/>
        <w:ind w:right="-1247"/>
        <w:jc w:val="center"/>
        <w:rPr>
          <w:rFonts w:ascii="Times New Roman" w:eastAsia="Times New Roman" w:hAnsi="Times New Roman" w:cs="Times New Roman"/>
          <w:b/>
        </w:rPr>
      </w:pPr>
    </w:p>
    <w:p w14:paraId="6DFDF19E" w14:textId="77777777" w:rsidR="001A135F" w:rsidRDefault="0098648A">
      <w:pPr>
        <w:pBdr>
          <w:top w:val="nil"/>
          <w:left w:val="nil"/>
          <w:bottom w:val="nil"/>
          <w:right w:val="nil"/>
          <w:between w:val="nil"/>
        </w:pBdr>
        <w:spacing w:line="360" w:lineRule="auto"/>
        <w:ind w:right="-1247"/>
        <w:jc w:val="center"/>
        <w:rPr>
          <w:rFonts w:ascii="Times New Roman" w:eastAsia="Times New Roman" w:hAnsi="Times New Roman" w:cs="Times New Roman"/>
          <w:b/>
        </w:rPr>
      </w:pPr>
      <w:r>
        <w:rPr>
          <w:rFonts w:ascii="Times New Roman" w:eastAsia="Times New Roman" w:hAnsi="Times New Roman" w:cs="Times New Roman"/>
          <w:b/>
        </w:rPr>
        <w:t>PREMESSO CHE</w:t>
      </w:r>
    </w:p>
    <w:p w14:paraId="422B265F" w14:textId="77777777" w:rsidR="001A135F" w:rsidRDefault="0098648A">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UNIMIB  e …. hanno tra i loro scopi primari </w:t>
      </w:r>
      <w:r>
        <w:rPr>
          <w:rFonts w:ascii="Times New Roman" w:eastAsia="Times New Roman" w:hAnsi="Times New Roman" w:cs="Times New Roman"/>
        </w:rPr>
        <w:t>l'elaborazione</w:t>
      </w:r>
      <w:r>
        <w:rPr>
          <w:rFonts w:ascii="Times New Roman" w:eastAsia="Times New Roman" w:hAnsi="Times New Roman" w:cs="Times New Roman"/>
          <w:color w:val="000000"/>
        </w:rPr>
        <w:t xml:space="preserve"> e la trasmissione delle conoscenze scientifiche, tecnologiche ed artistiche nonché di preparazione culturale degli studenti;</w:t>
      </w:r>
    </w:p>
    <w:p w14:paraId="0C6BDA9D" w14:textId="77777777" w:rsidR="001A135F" w:rsidRDefault="001A135F">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p>
    <w:p w14:paraId="20AE732F" w14:textId="77777777" w:rsidR="001A135F" w:rsidRDefault="0098648A">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il Dottorato di Ricerca costituisce il livello di formazione più elevato nell’ordinamento degli studi universitari, inteso a realizzare un prodotto formativo di elevata qualificazione culturale che sviluppi figure professionali in grado di esercitare attività di ricerca e ricoprire posizioni di alto profilo nel mondo delle imprese industriali e di servizio, negli enti pubblici e nelle università;</w:t>
      </w:r>
    </w:p>
    <w:p w14:paraId="5F8583C0" w14:textId="77777777" w:rsidR="001A135F" w:rsidRDefault="001A135F">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p>
    <w:p w14:paraId="201C4700" w14:textId="2F290FA9" w:rsidR="001A135F" w:rsidRDefault="0098648A">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UNIMIB attiva per l’anno accademico 202</w:t>
      </w:r>
      <w:r w:rsidR="00854A72">
        <w:rPr>
          <w:rFonts w:ascii="Times New Roman" w:eastAsia="Times New Roman" w:hAnsi="Times New Roman" w:cs="Times New Roman"/>
          <w:color w:val="000000"/>
        </w:rPr>
        <w:t>3</w:t>
      </w:r>
      <w:r>
        <w:rPr>
          <w:rFonts w:ascii="Times New Roman" w:eastAsia="Times New Roman" w:hAnsi="Times New Roman" w:cs="Times New Roman"/>
          <w:color w:val="000000"/>
        </w:rPr>
        <w:t>/202</w:t>
      </w:r>
      <w:r w:rsidR="00854A72">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il corso di Dottorato di Ricerca in “…………………..” della durata di tre anni ( di seguito “Dottorato di Ricerca”)</w:t>
      </w:r>
    </w:p>
    <w:p w14:paraId="77DC9434" w14:textId="77777777" w:rsidR="001A135F" w:rsidRDefault="0098648A">
      <w:pPr>
        <w:shd w:val="clear" w:color="auto" w:fill="FFFFFF"/>
        <w:spacing w:before="120" w:after="120" w:line="36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oppure </w:t>
      </w:r>
    </w:p>
    <w:p w14:paraId="642E7A7C" w14:textId="6781C8E1" w:rsidR="001A135F" w:rsidRDefault="0098648A">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UNIMIB attiva per l’anno accademico 202</w:t>
      </w:r>
      <w:r w:rsidR="00854A72">
        <w:rPr>
          <w:rFonts w:ascii="Times New Roman" w:eastAsia="Times New Roman" w:hAnsi="Times New Roman" w:cs="Times New Roman"/>
          <w:i/>
          <w:color w:val="000000"/>
        </w:rPr>
        <w:t>3</w:t>
      </w:r>
      <w:r>
        <w:rPr>
          <w:rFonts w:ascii="Times New Roman" w:eastAsia="Times New Roman" w:hAnsi="Times New Roman" w:cs="Times New Roman"/>
          <w:i/>
          <w:color w:val="000000"/>
        </w:rPr>
        <w:t>/202</w:t>
      </w:r>
      <w:r w:rsidR="00854A72">
        <w:rPr>
          <w:rFonts w:ascii="Times New Roman" w:eastAsia="Times New Roman" w:hAnsi="Times New Roman" w:cs="Times New Roman"/>
          <w:i/>
          <w:color w:val="000000"/>
        </w:rPr>
        <w:t>4</w:t>
      </w:r>
      <w:r>
        <w:rPr>
          <w:rFonts w:ascii="Times New Roman" w:eastAsia="Times New Roman" w:hAnsi="Times New Roman" w:cs="Times New Roman"/>
          <w:i/>
          <w:color w:val="000000"/>
        </w:rPr>
        <w:t xml:space="preserve"> il corso di Dottorato di Ricerca in “…………………..” della durata di tre anni ( di seguito “Dottorato di Ricerca”) in forma associata ai sensi dell’art. 3 comma 2 del D.M. 226/21</w:t>
      </w:r>
    </w:p>
    <w:p w14:paraId="661DE0F4" w14:textId="77777777" w:rsidR="001A135F" w:rsidRDefault="001A135F">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p>
    <w:p w14:paraId="234BDECA" w14:textId="77777777" w:rsidR="001A135F" w:rsidRDefault="0098648A">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 interessato allo svolgimento ed allo sviluppo delle attività di ricerca nell’ambito di …………………………….., ha manifestato la volontà di attivare una collaborazione con UNIMIB finalizzata al supporto e al potenziamento dell’attività del citato Dottorato di Ricerca;</w:t>
      </w:r>
    </w:p>
    <w:p w14:paraId="30AE9F4F" w14:textId="77777777" w:rsidR="001A135F" w:rsidRDefault="0098648A">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i/>
          <w:color w:val="000000"/>
        </w:rPr>
      </w:pPr>
      <w:r>
        <w:rPr>
          <w:rFonts w:ascii="Times New Roman" w:eastAsia="Times New Roman" w:hAnsi="Times New Roman" w:cs="Times New Roman"/>
          <w:i/>
          <w:color w:val="000000"/>
        </w:rPr>
        <w:t>oppure</w:t>
      </w:r>
    </w:p>
    <w:p w14:paraId="36226ED2" w14:textId="77777777" w:rsidR="001A135F" w:rsidRDefault="0098648A">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i/>
        </w:rPr>
      </w:pPr>
      <w:r>
        <w:rPr>
          <w:rFonts w:ascii="Times New Roman" w:eastAsia="Times New Roman" w:hAnsi="Times New Roman" w:cs="Times New Roman"/>
          <w:i/>
          <w:color w:val="000000"/>
        </w:rPr>
        <w:t>- ……, interessato allo svolgimento ed allo sviluppo delle attività di ricerca nell’ambito di …………………………….., ha manifestato la volontà di attivare il Dottorato di Ricerca citato in forma associata con UNIMIB ai sensi dell’ art 3 comma 2 del D.M. 226/21;</w:t>
      </w:r>
      <w:r>
        <w:rPr>
          <w:rFonts w:ascii="Times New Roman" w:eastAsia="Times New Roman" w:hAnsi="Times New Roman" w:cs="Times New Roman"/>
          <w:i/>
        </w:rPr>
        <w:t xml:space="preserve"> </w:t>
      </w:r>
    </w:p>
    <w:p w14:paraId="62022EF3" w14:textId="77777777" w:rsidR="001A135F" w:rsidRDefault="001A135F">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i/>
        </w:rPr>
      </w:pPr>
    </w:p>
    <w:p w14:paraId="3B06E20A" w14:textId="3A1947C7" w:rsidR="002C2D33" w:rsidRDefault="0098648A" w:rsidP="002C2D33">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sidRPr="00854A72">
        <w:rPr>
          <w:rFonts w:ascii="Times New Roman" w:eastAsia="Times New Roman" w:hAnsi="Times New Roman" w:cs="Times New Roman"/>
        </w:rPr>
        <w:t xml:space="preserve">-   nell’ambito del finanziamento da parte dell’Unione europea e dell’iniziativa </w:t>
      </w:r>
      <w:proofErr w:type="spellStart"/>
      <w:r w:rsidRPr="00854A72">
        <w:rPr>
          <w:rFonts w:ascii="Times New Roman" w:eastAsia="Times New Roman" w:hAnsi="Times New Roman" w:cs="Times New Roman"/>
        </w:rPr>
        <w:t>NextGenerationEU</w:t>
      </w:r>
      <w:proofErr w:type="spellEnd"/>
      <w:r w:rsidRPr="00854A72">
        <w:rPr>
          <w:rFonts w:ascii="Times New Roman" w:eastAsia="Times New Roman" w:hAnsi="Times New Roman" w:cs="Times New Roman"/>
        </w:rPr>
        <w:t>, il D.M. n.</w:t>
      </w:r>
      <w:r w:rsidR="002C2D33">
        <w:rPr>
          <w:rFonts w:ascii="Times New Roman" w:eastAsia="Times New Roman" w:hAnsi="Times New Roman" w:cs="Times New Roman"/>
        </w:rPr>
        <w:t xml:space="preserve"> 118</w:t>
      </w:r>
      <w:r w:rsidRPr="00854A72">
        <w:rPr>
          <w:rFonts w:ascii="Times New Roman" w:eastAsia="Times New Roman" w:hAnsi="Times New Roman" w:cs="Times New Roman"/>
        </w:rPr>
        <w:t>/202</w:t>
      </w:r>
      <w:r w:rsidR="002C2D33">
        <w:rPr>
          <w:rFonts w:ascii="Times New Roman" w:eastAsia="Times New Roman" w:hAnsi="Times New Roman" w:cs="Times New Roman"/>
        </w:rPr>
        <w:t>3</w:t>
      </w:r>
      <w:r w:rsidRPr="00854A72">
        <w:rPr>
          <w:rFonts w:ascii="Times New Roman" w:eastAsia="Times New Roman" w:hAnsi="Times New Roman" w:cs="Times New Roman"/>
        </w:rPr>
        <w:t xml:space="preserve"> del </w:t>
      </w:r>
      <w:r w:rsidR="002C2D33">
        <w:rPr>
          <w:rFonts w:ascii="Times New Roman" w:eastAsia="Times New Roman" w:hAnsi="Times New Roman" w:cs="Times New Roman"/>
        </w:rPr>
        <w:t>3</w:t>
      </w:r>
      <w:r w:rsidRPr="00854A72">
        <w:rPr>
          <w:rFonts w:ascii="Times New Roman" w:eastAsia="Times New Roman" w:hAnsi="Times New Roman" w:cs="Times New Roman"/>
        </w:rPr>
        <w:t xml:space="preserve"> </w:t>
      </w:r>
      <w:r w:rsidR="002C2D33">
        <w:rPr>
          <w:rFonts w:ascii="Times New Roman" w:eastAsia="Times New Roman" w:hAnsi="Times New Roman" w:cs="Times New Roman"/>
        </w:rPr>
        <w:t>marzo</w:t>
      </w:r>
      <w:r w:rsidRPr="00854A72">
        <w:rPr>
          <w:rFonts w:ascii="Times New Roman" w:eastAsia="Times New Roman" w:hAnsi="Times New Roman" w:cs="Times New Roman"/>
        </w:rPr>
        <w:t xml:space="preserve"> 202</w:t>
      </w:r>
      <w:r w:rsidR="002C2D33">
        <w:rPr>
          <w:rFonts w:ascii="Times New Roman" w:eastAsia="Times New Roman" w:hAnsi="Times New Roman" w:cs="Times New Roman"/>
        </w:rPr>
        <w:t>3</w:t>
      </w:r>
      <w:r w:rsidRPr="00854A72">
        <w:rPr>
          <w:rFonts w:ascii="Times New Roman" w:eastAsia="Times New Roman" w:hAnsi="Times New Roman" w:cs="Times New Roman"/>
        </w:rPr>
        <w:t xml:space="preserve"> </w:t>
      </w:r>
      <w:r w:rsidRPr="00854A72">
        <w:rPr>
          <w:rFonts w:ascii="Times New Roman" w:eastAsia="Times New Roman" w:hAnsi="Times New Roman" w:cs="Times New Roman"/>
          <w:color w:val="000000"/>
        </w:rPr>
        <w:t xml:space="preserve">, ha </w:t>
      </w:r>
      <w:r w:rsidRPr="00854A72">
        <w:rPr>
          <w:rFonts w:ascii="Times New Roman" w:eastAsia="Times New Roman" w:hAnsi="Times New Roman" w:cs="Times New Roman"/>
        </w:rPr>
        <w:t xml:space="preserve">attribuito </w:t>
      </w:r>
      <w:r w:rsidRPr="00854A72">
        <w:rPr>
          <w:rFonts w:ascii="Times New Roman" w:eastAsia="Times New Roman" w:hAnsi="Times New Roman" w:cs="Times New Roman"/>
          <w:color w:val="000000"/>
        </w:rPr>
        <w:t>per l’anno 202</w:t>
      </w:r>
      <w:r w:rsidR="00F851C1">
        <w:rPr>
          <w:rFonts w:ascii="Times New Roman" w:eastAsia="Times New Roman" w:hAnsi="Times New Roman" w:cs="Times New Roman"/>
          <w:color w:val="000000"/>
        </w:rPr>
        <w:t>3</w:t>
      </w:r>
      <w:r w:rsidRPr="00854A72">
        <w:rPr>
          <w:rFonts w:ascii="Times New Roman" w:eastAsia="Times New Roman" w:hAnsi="Times New Roman" w:cs="Times New Roman"/>
          <w:color w:val="000000"/>
        </w:rPr>
        <w:t>/202</w:t>
      </w:r>
      <w:r w:rsidR="00F851C1">
        <w:rPr>
          <w:rFonts w:ascii="Times New Roman" w:eastAsia="Times New Roman" w:hAnsi="Times New Roman" w:cs="Times New Roman"/>
          <w:color w:val="000000"/>
        </w:rPr>
        <w:t>4</w:t>
      </w:r>
      <w:r w:rsidRPr="00854A72">
        <w:rPr>
          <w:rFonts w:ascii="Times New Roman" w:eastAsia="Times New Roman" w:hAnsi="Times New Roman" w:cs="Times New Roman"/>
          <w:color w:val="000000"/>
        </w:rPr>
        <w:t>, a valere sul PNRR, con riferimento alla  Missione 4, componente 1 “</w:t>
      </w:r>
      <w:r w:rsidRPr="00854A72">
        <w:rPr>
          <w:rFonts w:ascii="Times New Roman" w:eastAsia="Times New Roman" w:hAnsi="Times New Roman" w:cs="Times New Roman"/>
          <w:i/>
          <w:color w:val="000000"/>
        </w:rPr>
        <w:t>Potenziamento dell’offerta dei servizi di istruzione: dagli asili nido all’Università</w:t>
      </w:r>
      <w:r w:rsidRPr="00854A72">
        <w:rPr>
          <w:rFonts w:ascii="Times New Roman" w:eastAsia="Times New Roman" w:hAnsi="Times New Roman" w:cs="Times New Roman"/>
          <w:color w:val="000000"/>
        </w:rPr>
        <w:t>” l’assegnazione di borse per dottorati in programmi dedicati alle transizioni digitali e ambientali, dottorati di ricerca PNRR, dottorati per la Pubblica Amministrazione e dottorati per il patrimonio culturale;</w:t>
      </w:r>
    </w:p>
    <w:p w14:paraId="339C281E" w14:textId="4D44ED0D" w:rsidR="001A135F" w:rsidRDefault="0098648A">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rPr>
      </w:pPr>
      <w:r>
        <w:rPr>
          <w:rFonts w:ascii="Times New Roman" w:eastAsia="Times New Roman" w:hAnsi="Times New Roman" w:cs="Times New Roman"/>
          <w:color w:val="000000"/>
        </w:rPr>
        <w:t>-   UNIMIB è risultata beneficiaria del</w:t>
      </w:r>
      <w:r w:rsidR="007E1DE2">
        <w:rPr>
          <w:rFonts w:ascii="Times New Roman" w:eastAsia="Times New Roman" w:hAnsi="Times New Roman" w:cs="Times New Roman"/>
          <w:color w:val="000000"/>
        </w:rPr>
        <w:t>le</w:t>
      </w:r>
      <w:r>
        <w:rPr>
          <w:rFonts w:ascii="Times New Roman" w:eastAsia="Times New Roman" w:hAnsi="Times New Roman" w:cs="Times New Roman"/>
          <w:color w:val="000000"/>
        </w:rPr>
        <w:t xml:space="preserve"> suddette risorse, come rappresentato nella Tabella A allegata al D.M. </w:t>
      </w:r>
      <w:r w:rsidR="0043470E">
        <w:rPr>
          <w:rFonts w:ascii="Times New Roman" w:eastAsia="Times New Roman" w:hAnsi="Times New Roman" w:cs="Times New Roman"/>
          <w:color w:val="000000"/>
        </w:rPr>
        <w:t>119</w:t>
      </w:r>
      <w:r>
        <w:rPr>
          <w:rFonts w:ascii="Times New Roman" w:eastAsia="Times New Roman" w:hAnsi="Times New Roman" w:cs="Times New Roman"/>
          <w:color w:val="000000"/>
        </w:rPr>
        <w:t>/202</w:t>
      </w:r>
      <w:r w:rsidR="0043470E">
        <w:rPr>
          <w:rFonts w:ascii="Times New Roman" w:eastAsia="Times New Roman" w:hAnsi="Times New Roman" w:cs="Times New Roman"/>
          <w:color w:val="000000"/>
        </w:rPr>
        <w:t>3</w:t>
      </w:r>
      <w:r>
        <w:rPr>
          <w:rFonts w:ascii="Times New Roman" w:eastAsia="Times New Roman" w:hAnsi="Times New Roman" w:cs="Times New Roman"/>
          <w:color w:val="000000"/>
        </w:rPr>
        <w:t>;</w:t>
      </w:r>
    </w:p>
    <w:p w14:paraId="08BBCCA9" w14:textId="70266297" w:rsidR="001A135F" w:rsidRDefault="0098648A">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le borse assegnate dal </w:t>
      </w:r>
      <w:r w:rsidR="0043470E" w:rsidRPr="0043470E">
        <w:rPr>
          <w:rFonts w:ascii="Times New Roman" w:eastAsia="Times New Roman" w:hAnsi="Times New Roman" w:cs="Times New Roman"/>
          <w:color w:val="000000"/>
        </w:rPr>
        <w:t>al D.M. 119/2023</w:t>
      </w:r>
      <w:r w:rsidR="004347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possono essere impiegate per potenziare corsi di dottorato già</w:t>
      </w:r>
      <w:r>
        <w:rPr>
          <w:rFonts w:ascii="Times New Roman" w:eastAsia="Times New Roman" w:hAnsi="Times New Roman" w:cs="Times New Roman"/>
        </w:rPr>
        <w:t xml:space="preserve"> </w:t>
      </w:r>
      <w:r>
        <w:rPr>
          <w:rFonts w:ascii="Times New Roman" w:eastAsia="Times New Roman" w:hAnsi="Times New Roman" w:cs="Times New Roman"/>
          <w:color w:val="000000"/>
        </w:rPr>
        <w:t>esistenti o per attivare corsi di dottorato di nuovo accreditamento in forma singola o associata;</w:t>
      </w:r>
    </w:p>
    <w:p w14:paraId="27A726FE" w14:textId="72220C7A" w:rsidR="001A135F" w:rsidRDefault="0098648A">
      <w:pPr>
        <w:pBdr>
          <w:top w:val="nil"/>
          <w:left w:val="nil"/>
          <w:bottom w:val="nil"/>
          <w:right w:val="nil"/>
          <w:between w:val="nil"/>
        </w:pBdr>
        <w:tabs>
          <w:tab w:val="left" w:pos="284"/>
        </w:tabs>
        <w:spacing w:line="360" w:lineRule="auto"/>
        <w:ind w:left="284" w:right="-1121" w:hanging="284"/>
        <w:jc w:val="both"/>
        <w:rPr>
          <w:rFonts w:ascii="Times New Roman" w:eastAsia="Times New Roman" w:hAnsi="Times New Roman" w:cs="Times New Roman"/>
          <w:color w:val="000000"/>
        </w:rPr>
      </w:pPr>
      <w:bookmarkStart w:id="0" w:name="_tyjcwt" w:colFirst="0" w:colLast="0"/>
      <w:bookmarkEnd w:id="0"/>
      <w:r>
        <w:rPr>
          <w:rFonts w:ascii="Times New Roman" w:eastAsia="Times New Roman" w:hAnsi="Times New Roman" w:cs="Times New Roman"/>
          <w:color w:val="000000"/>
        </w:rPr>
        <w:t xml:space="preserve">-   le borse assegnate dal </w:t>
      </w:r>
      <w:r w:rsidR="0043470E" w:rsidRPr="0043470E">
        <w:rPr>
          <w:rFonts w:ascii="Times New Roman" w:eastAsia="Times New Roman" w:hAnsi="Times New Roman" w:cs="Times New Roman"/>
          <w:color w:val="000000"/>
        </w:rPr>
        <w:t>al D.M. 119/2023</w:t>
      </w:r>
      <w:r w:rsidR="004347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saranno relative a progetti selezionati sulla base dei criteri previsti dal D.M. stesso;</w:t>
      </w:r>
    </w:p>
    <w:p w14:paraId="16E15D1C" w14:textId="3301DBC3" w:rsidR="001A135F" w:rsidRDefault="0098648A" w:rsidP="0043470E">
      <w:pPr>
        <w:pBdr>
          <w:top w:val="nil"/>
          <w:left w:val="nil"/>
          <w:bottom w:val="nil"/>
          <w:right w:val="nil"/>
          <w:between w:val="nil"/>
        </w:pBdr>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UNIMIB e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sono interessati alla realizzazione di progetti di dottorato di ricerca sul </w:t>
      </w:r>
      <w:r w:rsidRPr="000C6E25">
        <w:rPr>
          <w:rFonts w:ascii="Times New Roman" w:eastAsia="Times New Roman" w:hAnsi="Times New Roman" w:cs="Times New Roman"/>
        </w:rPr>
        <w:t xml:space="preserve">tema: </w:t>
      </w:r>
      <w:r w:rsidR="00C954CB" w:rsidRPr="000C6E25">
        <w:rPr>
          <w:rFonts w:ascii="Times New Roman" w:eastAsia="Times New Roman" w:hAnsi="Times New Roman" w:cs="Times New Roman"/>
        </w:rPr>
        <w:t>……</w:t>
      </w:r>
      <w:r w:rsidRPr="000C6E25">
        <w:rPr>
          <w:rFonts w:ascii="Times New Roman" w:eastAsia="Times New Roman" w:hAnsi="Times New Roman" w:cs="Times New Roman"/>
        </w:rPr>
        <w:t>..</w:t>
      </w:r>
      <w:r w:rsidR="00C954CB" w:rsidRPr="000C6E25">
        <w:rPr>
          <w:rFonts w:ascii="Times New Roman" w:eastAsia="Times New Roman" w:hAnsi="Times New Roman" w:cs="Times New Roman"/>
        </w:rPr>
        <w:t>(ambito</w:t>
      </w:r>
      <w:r w:rsidR="00C954CB">
        <w:rPr>
          <w:rFonts w:ascii="Times New Roman" w:eastAsia="Times New Roman" w:hAnsi="Times New Roman" w:cs="Times New Roman"/>
        </w:rPr>
        <w:t xml:space="preserve"> </w:t>
      </w:r>
      <w:r>
        <w:rPr>
          <w:rFonts w:ascii="Times New Roman" w:eastAsia="Times New Roman" w:hAnsi="Times New Roman" w:cs="Times New Roman"/>
          <w:color w:val="000000"/>
        </w:rPr>
        <w:t>Pubblica amministrazione</w:t>
      </w:r>
      <w:r w:rsidR="00C954C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(di seguito “Progetti di Dottorato”)</w:t>
      </w:r>
      <w:r w:rsidR="004347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Il D.M.</w:t>
      </w:r>
      <w:r w:rsidR="0043470E">
        <w:rPr>
          <w:rFonts w:ascii="Times New Roman" w:eastAsia="Times New Roman" w:hAnsi="Times New Roman" w:cs="Times New Roman"/>
          <w:color w:val="000000"/>
        </w:rPr>
        <w:t xml:space="preserve"> </w:t>
      </w:r>
      <w:r w:rsidR="0043470E" w:rsidRPr="0043470E">
        <w:rPr>
          <w:rFonts w:ascii="Times New Roman" w:eastAsia="Times New Roman" w:hAnsi="Times New Roman" w:cs="Times New Roman"/>
          <w:color w:val="000000"/>
        </w:rPr>
        <w:t>119/2023</w:t>
      </w:r>
      <w:r w:rsidR="00F851C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 l</w:t>
      </w:r>
      <w:r>
        <w:rPr>
          <w:rFonts w:ascii="Times New Roman" w:eastAsia="Times New Roman" w:hAnsi="Times New Roman" w:cs="Times New Roman"/>
          <w:i/>
          <w:color w:val="000000"/>
        </w:rPr>
        <w:t>’Atto d’obbligo connesso all’accettazione del finanziamento, allegato al D.M.</w:t>
      </w:r>
      <w:r>
        <w:rPr>
          <w:rFonts w:ascii="Times New Roman" w:eastAsia="Times New Roman" w:hAnsi="Times New Roman" w:cs="Times New Roman"/>
          <w:color w:val="000000"/>
        </w:rPr>
        <w:t xml:space="preserve"> medesimo, regolano la gestione, l’attuazione, gli obblighi, e la rendicontazione delle attività e le modalità di erogazione dei pagamenti alle Università ammesse al finanziamento;</w:t>
      </w:r>
    </w:p>
    <w:p w14:paraId="3140412E" w14:textId="77777777" w:rsidR="001A135F" w:rsidRDefault="001A135F">
      <w:pPr>
        <w:pBdr>
          <w:top w:val="nil"/>
          <w:left w:val="nil"/>
          <w:bottom w:val="nil"/>
          <w:right w:val="nil"/>
          <w:between w:val="nil"/>
        </w:pBdr>
        <w:tabs>
          <w:tab w:val="left" w:pos="284"/>
        </w:tabs>
        <w:spacing w:line="360" w:lineRule="auto"/>
        <w:ind w:right="-1247"/>
        <w:rPr>
          <w:rFonts w:ascii="Times New Roman" w:eastAsia="Times New Roman" w:hAnsi="Times New Roman" w:cs="Times New Roman"/>
          <w:color w:val="000000"/>
        </w:rPr>
      </w:pPr>
    </w:p>
    <w:p w14:paraId="0911526A" w14:textId="77777777" w:rsidR="001A135F" w:rsidRDefault="0098648A">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Tutto ciò premesso, le Parti</w:t>
      </w:r>
    </w:p>
    <w:p w14:paraId="789351AB" w14:textId="77777777" w:rsidR="001A135F" w:rsidRDefault="0098648A">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CONVENGONO E STIPULANO QUANTO SEGUE</w:t>
      </w:r>
    </w:p>
    <w:p w14:paraId="46B110EB" w14:textId="77777777" w:rsidR="001A135F"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1</w:t>
      </w:r>
    </w:p>
    <w:p w14:paraId="11E2F4B2" w14:textId="77777777"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UNIMIB e …..attivano congiuntamente ai sensi dell’ art 3 comma 2 del D.M. 226/21 un dottorato in forma associata in convenzione. </w:t>
      </w:r>
      <w:r>
        <w:rPr>
          <w:rFonts w:ascii="Times New Roman" w:eastAsia="Times New Roman" w:hAnsi="Times New Roman" w:cs="Times New Roman"/>
          <w:i/>
          <w:color w:val="000000"/>
        </w:rPr>
        <w:t>[solo se si attiva un dottorato in forma associata]</w:t>
      </w:r>
    </w:p>
    <w:p w14:paraId="4AD204AA" w14:textId="77777777" w:rsidR="001A135F" w:rsidRDefault="001A135F">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14:paraId="7609C9D7" w14:textId="4B700D71"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UNIMIB, sede amministrativa del corso di Dottorato di Ricerca in …………………, si impegna a mettere a concorso n. …. borse di studio per la frequenza al corso finanziate da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unitamente a n. ….borse assegnate a </w:t>
      </w:r>
      <w:r>
        <w:rPr>
          <w:rFonts w:ascii="Times New Roman" w:eastAsia="Times New Roman" w:hAnsi="Times New Roman" w:cs="Times New Roman"/>
        </w:rPr>
        <w:t>UNIMIB</w:t>
      </w:r>
      <w:r>
        <w:rPr>
          <w:rFonts w:ascii="Times New Roman" w:eastAsia="Times New Roman" w:hAnsi="Times New Roman" w:cs="Times New Roman"/>
          <w:color w:val="000000"/>
        </w:rPr>
        <w:t xml:space="preserve"> dal D.M. </w:t>
      </w:r>
      <w:r w:rsidR="00F851C1">
        <w:rPr>
          <w:rFonts w:ascii="Times New Roman" w:eastAsia="Times New Roman" w:hAnsi="Times New Roman" w:cs="Times New Roman"/>
          <w:color w:val="000000"/>
        </w:rPr>
        <w:t xml:space="preserve">118 </w:t>
      </w:r>
      <w:r>
        <w:rPr>
          <w:rFonts w:ascii="Times New Roman" w:eastAsia="Times New Roman" w:hAnsi="Times New Roman" w:cs="Times New Roman"/>
          <w:color w:val="000000"/>
        </w:rPr>
        <w:t xml:space="preserve">del </w:t>
      </w:r>
      <w:r w:rsidR="00F851C1">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00F851C1">
        <w:rPr>
          <w:rFonts w:ascii="Times New Roman" w:eastAsia="Times New Roman" w:hAnsi="Times New Roman" w:cs="Times New Roman"/>
          <w:color w:val="000000"/>
        </w:rPr>
        <w:t>marzo</w:t>
      </w:r>
      <w:r>
        <w:rPr>
          <w:rFonts w:ascii="Times New Roman" w:eastAsia="Times New Roman" w:hAnsi="Times New Roman" w:cs="Times New Roman"/>
          <w:color w:val="000000"/>
        </w:rPr>
        <w:t xml:space="preserve"> 202</w:t>
      </w:r>
      <w:r w:rsidR="00F851C1">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e cofinanziate per la parte necessaria a raggiungere l’importo minimo di borsa e l’elevazione borsa necessaria per il periodo all’estero, in un’unica Sessione di bando, in conformità alle disposizioni vigenti in materia.</w:t>
      </w:r>
    </w:p>
    <w:p w14:paraId="7091465F" w14:textId="77777777"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i/>
          <w:color w:val="000000"/>
        </w:rPr>
      </w:pPr>
      <w:r>
        <w:rPr>
          <w:rFonts w:ascii="Times New Roman" w:eastAsia="Times New Roman" w:hAnsi="Times New Roman" w:cs="Times New Roman"/>
          <w:i/>
          <w:color w:val="000000"/>
        </w:rPr>
        <w:t>Oppure</w:t>
      </w:r>
    </w:p>
    <w:p w14:paraId="1045A1BA" w14:textId="2D669B7D"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UNIMIB, sede amministrativa del corso di Dottorato di Ricerca in …………………, si impegna a mettere a concorso n. …. borse di studio per la frequenza al corso messe a disposizione da …………………….., a valere sul D.M. </w:t>
      </w:r>
      <w:r w:rsidR="00F851C1">
        <w:rPr>
          <w:rFonts w:ascii="Times New Roman" w:eastAsia="Times New Roman" w:hAnsi="Times New Roman" w:cs="Times New Roman"/>
          <w:i/>
          <w:color w:val="000000"/>
        </w:rPr>
        <w:t>118</w:t>
      </w:r>
      <w:r>
        <w:rPr>
          <w:rFonts w:ascii="Times New Roman" w:eastAsia="Times New Roman" w:hAnsi="Times New Roman" w:cs="Times New Roman"/>
          <w:i/>
          <w:color w:val="000000"/>
        </w:rPr>
        <w:t xml:space="preserve"> del </w:t>
      </w:r>
      <w:r w:rsidR="00F851C1">
        <w:rPr>
          <w:rFonts w:ascii="Times New Roman" w:eastAsia="Times New Roman" w:hAnsi="Times New Roman" w:cs="Times New Roman"/>
          <w:i/>
          <w:color w:val="000000"/>
        </w:rPr>
        <w:t>3 marzo</w:t>
      </w:r>
      <w:r>
        <w:rPr>
          <w:rFonts w:ascii="Times New Roman" w:eastAsia="Times New Roman" w:hAnsi="Times New Roman" w:cs="Times New Roman"/>
          <w:i/>
          <w:color w:val="000000"/>
        </w:rPr>
        <w:t xml:space="preserve"> 202</w:t>
      </w:r>
      <w:r w:rsidR="00F851C1">
        <w:rPr>
          <w:rFonts w:ascii="Times New Roman" w:eastAsia="Times New Roman" w:hAnsi="Times New Roman" w:cs="Times New Roman"/>
          <w:i/>
          <w:color w:val="000000"/>
        </w:rPr>
        <w:t xml:space="preserve">3 </w:t>
      </w:r>
      <w:r>
        <w:rPr>
          <w:rFonts w:ascii="Times New Roman" w:eastAsia="Times New Roman" w:hAnsi="Times New Roman" w:cs="Times New Roman"/>
          <w:i/>
          <w:color w:val="000000"/>
        </w:rPr>
        <w:t xml:space="preserve">e cofinanziate per la parte necessaria a raggiungere l’importo minimo di borsa e l’elevazione borsa necessaria per il periodo all’estero, unitamente a n. ….borse assegnate a </w:t>
      </w:r>
      <w:r>
        <w:rPr>
          <w:rFonts w:ascii="Times New Roman" w:eastAsia="Times New Roman" w:hAnsi="Times New Roman" w:cs="Times New Roman"/>
          <w:i/>
        </w:rPr>
        <w:t xml:space="preserve">UNIMIB </w:t>
      </w:r>
      <w:r>
        <w:rPr>
          <w:rFonts w:ascii="Times New Roman" w:eastAsia="Times New Roman" w:hAnsi="Times New Roman" w:cs="Times New Roman"/>
          <w:i/>
          <w:color w:val="000000"/>
        </w:rPr>
        <w:t xml:space="preserve">dal </w:t>
      </w:r>
      <w:r w:rsidR="00F851C1" w:rsidRPr="00F851C1">
        <w:rPr>
          <w:rFonts w:ascii="Times New Roman" w:eastAsia="Times New Roman" w:hAnsi="Times New Roman" w:cs="Times New Roman"/>
          <w:i/>
          <w:color w:val="000000"/>
        </w:rPr>
        <w:t xml:space="preserve">D.M. 118 del 3 marzo 2023 </w:t>
      </w:r>
      <w:r>
        <w:rPr>
          <w:rFonts w:ascii="Times New Roman" w:eastAsia="Times New Roman" w:hAnsi="Times New Roman" w:cs="Times New Roman"/>
          <w:i/>
          <w:color w:val="000000"/>
        </w:rPr>
        <w:t xml:space="preserve">e cofinanziate per la parte necessaria a raggiungere l’importo minimo di borsa previsto dal </w:t>
      </w:r>
      <w:r>
        <w:rPr>
          <w:rFonts w:ascii="Times New Roman" w:eastAsia="Times New Roman" w:hAnsi="Times New Roman" w:cs="Times New Roman"/>
          <w:i/>
        </w:rPr>
        <w:t>D.M. 247 del 23 febbraio 2022</w:t>
      </w:r>
      <w:r>
        <w:rPr>
          <w:rFonts w:ascii="Times New Roman" w:eastAsia="Times New Roman" w:hAnsi="Times New Roman" w:cs="Times New Roman"/>
          <w:i/>
          <w:color w:val="000000"/>
        </w:rPr>
        <w:t xml:space="preserve"> e l’elevazione borsa necessaria per il periodo all’estero, in un’unica Sessione di bando, in conformità alle disposizioni vigenti in materia.</w:t>
      </w:r>
      <w:r w:rsidR="00F851C1">
        <w:rPr>
          <w:rFonts w:ascii="Times New Roman" w:eastAsia="Times New Roman" w:hAnsi="Times New Roman" w:cs="Times New Roman"/>
          <w:i/>
          <w:color w:val="000000"/>
        </w:rPr>
        <w:t xml:space="preserve"> </w:t>
      </w:r>
    </w:p>
    <w:p w14:paraId="5A5A0FBF" w14:textId="77777777" w:rsidR="001A135F" w:rsidRDefault="001A135F">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14:paraId="4C1AEE8C" w14:textId="77777777" w:rsidR="001A135F" w:rsidRDefault="0098648A">
      <w:pPr>
        <w:pBdr>
          <w:top w:val="nil"/>
          <w:left w:val="nil"/>
          <w:bottom w:val="nil"/>
          <w:right w:val="nil"/>
          <w:between w:val="nil"/>
        </w:pBdr>
        <w:spacing w:before="120" w:after="120"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UNIMIB provvederà ad erogare le borse di studio ai candidati/utilmente </w:t>
      </w:r>
      <w:r>
        <w:rPr>
          <w:rFonts w:ascii="Times New Roman" w:eastAsia="Times New Roman" w:hAnsi="Times New Roman" w:cs="Times New Roman"/>
        </w:rPr>
        <w:t>collocati/collocatosi</w:t>
      </w:r>
      <w:r>
        <w:rPr>
          <w:rFonts w:ascii="Times New Roman" w:eastAsia="Times New Roman" w:hAnsi="Times New Roman" w:cs="Times New Roman"/>
          <w:color w:val="000000"/>
        </w:rPr>
        <w:t xml:space="preserve"> in graduatoria, in possesso dei requisiti prescritti, nei tempi e nei modi previsti dalla normativa vigente.</w:t>
      </w:r>
    </w:p>
    <w:p w14:paraId="403E5ABC" w14:textId="77777777" w:rsidR="001A135F"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2</w:t>
      </w:r>
    </w:p>
    <w:p w14:paraId="332BAB06" w14:textId="77777777" w:rsidR="001A135F" w:rsidRDefault="0098648A">
      <w:pPr>
        <w:widowControl w:val="0"/>
        <w:pBdr>
          <w:top w:val="nil"/>
          <w:left w:val="nil"/>
          <w:bottom w:val="nil"/>
          <w:right w:val="nil"/>
          <w:between w:val="nil"/>
        </w:pBdr>
        <w:spacing w:line="360" w:lineRule="auto"/>
        <w:ind w:right="-1247"/>
        <w:jc w:val="both"/>
        <w:rPr>
          <w:rFonts w:ascii="Times New Roman" w:eastAsia="Times New Roman" w:hAnsi="Times New Roman" w:cs="Times New Roman"/>
          <w:color w:val="000000"/>
        </w:rPr>
      </w:pPr>
      <w:bookmarkStart w:id="1" w:name="_3dy6vkm" w:colFirst="0" w:colLast="0"/>
      <w:bookmarkEnd w:id="1"/>
      <w:r>
        <w:rPr>
          <w:rFonts w:ascii="Times New Roman" w:eastAsia="Times New Roman" w:hAnsi="Times New Roman" w:cs="Times New Roman"/>
          <w:color w:val="000000"/>
        </w:rPr>
        <w:t xml:space="preserve">…. si impegna a versare a UNIMIB la somma complessiva di € 64.980,12 </w:t>
      </w:r>
      <w:r>
        <w:rPr>
          <w:rFonts w:ascii="Times New Roman" w:eastAsia="Times New Roman" w:hAnsi="Times New Roman" w:cs="Times New Roman"/>
        </w:rPr>
        <w:t>(</w:t>
      </w:r>
      <w:proofErr w:type="spellStart"/>
      <w:r>
        <w:rPr>
          <w:rFonts w:ascii="Times New Roman" w:eastAsia="Times New Roman" w:hAnsi="Times New Roman" w:cs="Times New Roman"/>
        </w:rPr>
        <w:t>sessantaquattromila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novecentottanta</w:t>
      </w:r>
      <w:proofErr w:type="spellEnd"/>
      <w:r>
        <w:rPr>
          <w:rFonts w:ascii="Times New Roman" w:eastAsia="Times New Roman" w:hAnsi="Times New Roman" w:cs="Times New Roman"/>
        </w:rPr>
        <w:t>/12)</w:t>
      </w:r>
      <w:r>
        <w:rPr>
          <w:rFonts w:ascii="Times New Roman" w:eastAsia="Times New Roman" w:hAnsi="Times New Roman" w:cs="Times New Roman"/>
          <w:color w:val="000000"/>
        </w:rPr>
        <w:t xml:space="preserve"> per il finanziamento di ciascuna  borsa di studio messa a disposizione. L’importo è da conferire al candidato ammesso al corso di Dottorato di Ricerca, in possesso dei requisiti prescritti.</w:t>
      </w:r>
    </w:p>
    <w:p w14:paraId="2D4CDF05" w14:textId="40E8B40E"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La somma di cui al precedente comma, relativa a ciascuna borsa</w:t>
      </w:r>
      <w:r w:rsidR="008B3EE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comprende per ogni anno di durata del corso:</w:t>
      </w:r>
    </w:p>
    <w:p w14:paraId="7914947C" w14:textId="77777777" w:rsidR="001A135F" w:rsidRDefault="0098648A">
      <w:pPr>
        <w:numPr>
          <w:ilvl w:val="0"/>
          <w:numId w:val="3"/>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bookmarkStart w:id="2" w:name="_1t3h5sf" w:colFirst="0" w:colLast="0"/>
      <w:bookmarkEnd w:id="2"/>
      <w:r>
        <w:rPr>
          <w:rFonts w:ascii="Times New Roman" w:eastAsia="Times New Roman" w:hAnsi="Times New Roman" w:cs="Times New Roman"/>
          <w:color w:val="000000"/>
        </w:rPr>
        <w:t>l’importo della borsa di studio ai sensi del Decreto Ministeriale n. 247 del 23 febbraio 2022, pari a € 16.243,00 €</w:t>
      </w:r>
    </w:p>
    <w:p w14:paraId="259158CD" w14:textId="77777777" w:rsidR="001A135F" w:rsidRDefault="0098648A">
      <w:pPr>
        <w:numPr>
          <w:ilvl w:val="0"/>
          <w:numId w:val="3"/>
        </w:numPr>
        <w:tabs>
          <w:tab w:val="left" w:pos="284"/>
        </w:tabs>
        <w:spacing w:line="360" w:lineRule="auto"/>
        <w:ind w:right="-1247"/>
        <w:jc w:val="both"/>
        <w:rPr>
          <w:rFonts w:ascii="Times New Roman" w:eastAsia="Times New Roman" w:hAnsi="Times New Roman" w:cs="Times New Roman"/>
          <w:color w:val="000000"/>
        </w:rPr>
      </w:pPr>
      <w:bookmarkStart w:id="3" w:name="_4d34og8" w:colFirst="0" w:colLast="0"/>
      <w:bookmarkEnd w:id="3"/>
      <w:r>
        <w:rPr>
          <w:rFonts w:ascii="Times New Roman" w:eastAsia="Times New Roman" w:hAnsi="Times New Roman" w:cs="Times New Roman"/>
          <w:color w:val="000000"/>
        </w:rPr>
        <w:t>il contributo INPS a gestione separata nella misura del 2</w:t>
      </w:r>
      <w:r>
        <w:rPr>
          <w:rFonts w:ascii="Times New Roman" w:eastAsia="Times New Roman" w:hAnsi="Times New Roman" w:cs="Times New Roman"/>
        </w:rPr>
        <w:t>3</w:t>
      </w:r>
      <w:r>
        <w:rPr>
          <w:rFonts w:ascii="Times New Roman" w:eastAsia="Times New Roman" w:hAnsi="Times New Roman" w:cs="Times New Roman"/>
          <w:color w:val="000000"/>
        </w:rPr>
        <w:t>,</w:t>
      </w:r>
      <w:r>
        <w:rPr>
          <w:rFonts w:ascii="Times New Roman" w:eastAsia="Times New Roman" w:hAnsi="Times New Roman" w:cs="Times New Roman"/>
        </w:rPr>
        <w:t>35</w:t>
      </w:r>
      <w:r>
        <w:rPr>
          <w:rFonts w:ascii="Times New Roman" w:eastAsia="Times New Roman" w:hAnsi="Times New Roman" w:cs="Times New Roman"/>
          <w:color w:val="000000"/>
        </w:rPr>
        <w:t xml:space="preserve">% (pari a € 3.792,74) </w:t>
      </w:r>
    </w:p>
    <w:p w14:paraId="54087EC6" w14:textId="77777777" w:rsidR="001A135F" w:rsidRDefault="0098648A">
      <w:pPr>
        <w:widowControl w:val="0"/>
        <w:numPr>
          <w:ilvl w:val="0"/>
          <w:numId w:val="3"/>
        </w:numPr>
        <w:pBdr>
          <w:top w:val="nil"/>
          <w:left w:val="nil"/>
          <w:bottom w:val="nil"/>
          <w:right w:val="nil"/>
          <w:between w:val="nil"/>
        </w:pBdr>
        <w:tabs>
          <w:tab w:val="left" w:pos="-142"/>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partire dal I anno di corso del beneficiario il budget per la ricerca, di cui all’art. 9 comma 4 del </w:t>
      </w:r>
      <w:r>
        <w:rPr>
          <w:rFonts w:ascii="Times New Roman" w:eastAsia="Times New Roman" w:hAnsi="Times New Roman" w:cs="Times New Roman"/>
        </w:rPr>
        <w:t>D.M.</w:t>
      </w:r>
      <w:r>
        <w:rPr>
          <w:rFonts w:ascii="Times New Roman" w:eastAsia="Times New Roman" w:hAnsi="Times New Roman" w:cs="Times New Roman"/>
          <w:color w:val="000000"/>
        </w:rPr>
        <w:t xml:space="preserve"> n. 226 </w:t>
      </w:r>
      <w:r>
        <w:rPr>
          <w:rFonts w:ascii="Times New Roman" w:eastAsia="Times New Roman" w:hAnsi="Times New Roman" w:cs="Times New Roman"/>
        </w:rPr>
        <w:t>del 14/12/2021,</w:t>
      </w:r>
      <w:r>
        <w:rPr>
          <w:rFonts w:ascii="Times New Roman" w:eastAsia="Times New Roman" w:hAnsi="Times New Roman" w:cs="Times New Roman"/>
          <w:color w:val="000000"/>
        </w:rPr>
        <w:t xml:space="preserve"> pari a non meno del 10% dell’importo della borsa di studio (10% pari a € 1.624,30).</w:t>
      </w:r>
    </w:p>
    <w:p w14:paraId="64F444A6" w14:textId="77777777" w:rsidR="001A135F" w:rsidRDefault="0098648A">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si impegna altresì a corrispondere a UNIMIB:</w:t>
      </w:r>
    </w:p>
    <w:p w14:paraId="09FA8287" w14:textId="38BF6444" w:rsidR="001A135F" w:rsidRDefault="0098648A">
      <w:pPr>
        <w:numPr>
          <w:ilvl w:val="0"/>
          <w:numId w:val="3"/>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l’aumento, nella misura del 50% dell’importo della borsa, per  il periodo di soggiorno all’estero del Dottorando per un minimo di 6 mesi, </w:t>
      </w:r>
      <w:r w:rsidR="00782228">
        <w:rPr>
          <w:rFonts w:ascii="Times New Roman" w:eastAsia="Times New Roman" w:hAnsi="Times New Roman" w:cs="Times New Roman"/>
        </w:rPr>
        <w:t xml:space="preserve">anche non continuativi, </w:t>
      </w:r>
      <w:r>
        <w:rPr>
          <w:rFonts w:ascii="Times New Roman" w:eastAsia="Times New Roman" w:hAnsi="Times New Roman" w:cs="Times New Roman"/>
          <w:color w:val="000000"/>
        </w:rPr>
        <w:t xml:space="preserve">come definito dal D.M. </w:t>
      </w:r>
      <w:r w:rsidR="00F851C1">
        <w:rPr>
          <w:rFonts w:ascii="Times New Roman" w:eastAsia="Times New Roman" w:hAnsi="Times New Roman" w:cs="Times New Roman"/>
          <w:color w:val="000000"/>
        </w:rPr>
        <w:t>118</w:t>
      </w:r>
      <w:r>
        <w:rPr>
          <w:rFonts w:ascii="Times New Roman" w:eastAsia="Times New Roman" w:hAnsi="Times New Roman" w:cs="Times New Roman"/>
          <w:color w:val="000000"/>
        </w:rPr>
        <w:t xml:space="preserve"> del </w:t>
      </w:r>
      <w:r w:rsidR="00F851C1">
        <w:rPr>
          <w:rFonts w:ascii="Times New Roman" w:eastAsia="Times New Roman" w:hAnsi="Times New Roman" w:cs="Times New Roman"/>
          <w:color w:val="000000"/>
        </w:rPr>
        <w:t xml:space="preserve">2 marzo </w:t>
      </w:r>
      <w:r>
        <w:rPr>
          <w:rFonts w:ascii="Times New Roman" w:eastAsia="Times New Roman" w:hAnsi="Times New Roman" w:cs="Times New Roman"/>
          <w:color w:val="000000"/>
        </w:rPr>
        <w:t>202</w:t>
      </w:r>
      <w:r w:rsidR="00F851C1">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fino ad un massimo di 12 mesi</w:t>
      </w:r>
      <w:r w:rsidR="00F22BF1">
        <w:rPr>
          <w:rFonts w:ascii="Times New Roman" w:eastAsia="Times New Roman" w:hAnsi="Times New Roman" w:cs="Times New Roman"/>
          <w:color w:val="000000"/>
        </w:rPr>
        <w:t>, anche non continuativi</w:t>
      </w:r>
      <w:bookmarkStart w:id="4" w:name="_GoBack"/>
      <w:bookmarkEnd w:id="4"/>
      <w:r w:rsidR="00F22BF1">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(elevato a 18 mesi qualora il dottorando beneficiario della borsa attivi una </w:t>
      </w:r>
      <w:proofErr w:type="spellStart"/>
      <w:r>
        <w:rPr>
          <w:rFonts w:ascii="Times New Roman" w:eastAsia="Times New Roman" w:hAnsi="Times New Roman" w:cs="Times New Roman"/>
          <w:i/>
          <w:color w:val="000000"/>
        </w:rPr>
        <w:t>cotutela</w:t>
      </w:r>
      <w:proofErr w:type="spellEnd"/>
      <w:r>
        <w:rPr>
          <w:rFonts w:ascii="Times New Roman" w:eastAsia="Times New Roman" w:hAnsi="Times New Roman" w:cs="Times New Roman"/>
          <w:i/>
          <w:color w:val="000000"/>
        </w:rPr>
        <w:t xml:space="preserve"> per il doppio titolo di dottorato con un Ateneo straniero o in caso di corsi di dottorato attivati in forma associata)</w:t>
      </w:r>
    </w:p>
    <w:p w14:paraId="6A6E2FEF" w14:textId="77777777" w:rsidR="001A135F" w:rsidRDefault="0098648A">
      <w:pPr>
        <w:numPr>
          <w:ilvl w:val="0"/>
          <w:numId w:val="3"/>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le somme richieste per eventuali maggiori oneri derivanti dall’attuazione di disposizioni legislative e regolamentari.</w:t>
      </w:r>
    </w:p>
    <w:p w14:paraId="2031DB30" w14:textId="77777777" w:rsidR="001A135F" w:rsidRDefault="0098648A">
      <w:pPr>
        <w:pBdr>
          <w:top w:val="nil"/>
          <w:left w:val="nil"/>
          <w:bottom w:val="nil"/>
          <w:right w:val="nil"/>
          <w:between w:val="nil"/>
        </w:pBdr>
        <w:spacing w:line="360" w:lineRule="auto"/>
        <w:ind w:right="-1262"/>
        <w:jc w:val="both"/>
        <w:rPr>
          <w:rFonts w:ascii="Times New Roman" w:eastAsia="Times New Roman" w:hAnsi="Times New Roman" w:cs="Times New Roman"/>
        </w:rPr>
      </w:pPr>
      <w:r>
        <w:rPr>
          <w:rFonts w:ascii="Times New Roman" w:eastAsia="Times New Roman" w:hAnsi="Times New Roman" w:cs="Times New Roman"/>
          <w:color w:val="000000"/>
        </w:rPr>
        <w:t>………. si impegna a versare a UNIMIB, l’importo dovuto secondo le seguenti modalità:</w:t>
      </w:r>
      <w:r>
        <w:rPr>
          <w:rFonts w:ascii="Times New Roman" w:eastAsia="Times New Roman" w:hAnsi="Times New Roman" w:cs="Times New Roman"/>
        </w:rPr>
        <w:t xml:space="preserve"> </w:t>
      </w:r>
    </w:p>
    <w:p w14:paraId="33B2817A" w14:textId="77777777" w:rsidR="001A135F" w:rsidRDefault="001A135F">
      <w:pPr>
        <w:pBdr>
          <w:top w:val="nil"/>
          <w:left w:val="nil"/>
          <w:bottom w:val="nil"/>
          <w:right w:val="nil"/>
          <w:between w:val="nil"/>
        </w:pBdr>
        <w:spacing w:line="360" w:lineRule="auto"/>
        <w:ind w:right="-1262"/>
        <w:jc w:val="both"/>
        <w:rPr>
          <w:rFonts w:ascii="Times New Roman" w:eastAsia="Times New Roman" w:hAnsi="Times New Roman" w:cs="Times New Roman"/>
        </w:rPr>
      </w:pPr>
    </w:p>
    <w:p w14:paraId="621DF245" w14:textId="4B549565" w:rsidR="001A135F" w:rsidRDefault="0098648A">
      <w:pPr>
        <w:pBdr>
          <w:top w:val="nil"/>
          <w:left w:val="nil"/>
          <w:bottom w:val="nil"/>
          <w:right w:val="nil"/>
          <w:between w:val="nil"/>
        </w:pBdr>
        <w:spacing w:line="360" w:lineRule="auto"/>
        <w:ind w:right="-1262"/>
        <w:jc w:val="both"/>
        <w:rPr>
          <w:rFonts w:ascii="Times New Roman" w:eastAsia="Times New Roman" w:hAnsi="Times New Roman" w:cs="Times New Roman"/>
        </w:rPr>
      </w:pPr>
      <w:r>
        <w:rPr>
          <w:rFonts w:ascii="Times New Roman" w:eastAsia="Times New Roman" w:hAnsi="Times New Roman" w:cs="Times New Roman"/>
          <w:color w:val="000000"/>
        </w:rPr>
        <w:t xml:space="preserve">in un’unica soluzione </w:t>
      </w:r>
      <w:r>
        <w:rPr>
          <w:rFonts w:ascii="Times New Roman" w:eastAsia="Times New Roman" w:hAnsi="Times New Roman" w:cs="Times New Roman"/>
          <w:i/>
          <w:color w:val="000000"/>
        </w:rPr>
        <w:t xml:space="preserve">[finanziatori non destinatari di borse a valere su </w:t>
      </w:r>
      <w:bookmarkStart w:id="5" w:name="_Hlk130215301"/>
      <w:r w:rsidR="00F851C1" w:rsidRPr="00F851C1">
        <w:rPr>
          <w:rFonts w:ascii="Times New Roman" w:eastAsia="Times New Roman" w:hAnsi="Times New Roman" w:cs="Times New Roman"/>
          <w:i/>
        </w:rPr>
        <w:t>D.M. 118</w:t>
      </w:r>
      <w:r w:rsidR="00F851C1">
        <w:rPr>
          <w:rFonts w:ascii="Times New Roman" w:eastAsia="Times New Roman" w:hAnsi="Times New Roman" w:cs="Times New Roman"/>
          <w:i/>
        </w:rPr>
        <w:t>/</w:t>
      </w:r>
      <w:r w:rsidR="00F851C1" w:rsidRPr="00F851C1">
        <w:rPr>
          <w:rFonts w:ascii="Times New Roman" w:eastAsia="Times New Roman" w:hAnsi="Times New Roman" w:cs="Times New Roman"/>
          <w:i/>
        </w:rPr>
        <w:t>2023</w:t>
      </w:r>
      <w:bookmarkEnd w:id="5"/>
      <w:r>
        <w:rPr>
          <w:rFonts w:ascii="Times New Roman" w:eastAsia="Times New Roman" w:hAnsi="Times New Roman" w:cs="Times New Roman"/>
          <w:i/>
          <w:color w:val="000000"/>
        </w:rPr>
        <w:t>]</w:t>
      </w:r>
      <w:r>
        <w:rPr>
          <w:rFonts w:ascii="Times New Roman" w:eastAsia="Times New Roman" w:hAnsi="Times New Roman" w:cs="Times New Roman"/>
        </w:rPr>
        <w:t xml:space="preserve"> </w:t>
      </w:r>
    </w:p>
    <w:p w14:paraId="31E42FD0" w14:textId="77777777" w:rsidR="001A135F" w:rsidRDefault="001A135F">
      <w:pPr>
        <w:pBdr>
          <w:top w:val="nil"/>
          <w:left w:val="nil"/>
          <w:bottom w:val="nil"/>
          <w:right w:val="nil"/>
          <w:between w:val="nil"/>
        </w:pBdr>
        <w:spacing w:line="360" w:lineRule="auto"/>
        <w:ind w:right="-1262"/>
        <w:jc w:val="both"/>
        <w:rPr>
          <w:rFonts w:ascii="Times New Roman" w:eastAsia="Times New Roman" w:hAnsi="Times New Roman" w:cs="Times New Roman"/>
        </w:rPr>
      </w:pPr>
    </w:p>
    <w:p w14:paraId="1A0B03E0" w14:textId="32E38A9F" w:rsidR="001A135F" w:rsidRDefault="0098648A">
      <w:pPr>
        <w:pBdr>
          <w:top w:val="nil"/>
          <w:left w:val="nil"/>
          <w:bottom w:val="nil"/>
          <w:right w:val="nil"/>
          <w:between w:val="nil"/>
        </w:pBdr>
        <w:spacing w:line="360" w:lineRule="auto"/>
        <w:ind w:right="-1262"/>
        <w:jc w:val="both"/>
        <w:rPr>
          <w:rFonts w:ascii="Times New Roman" w:eastAsia="Times New Roman" w:hAnsi="Times New Roman" w:cs="Times New Roman"/>
          <w:i/>
          <w:color w:val="000000"/>
        </w:rPr>
      </w:pPr>
      <w:r>
        <w:rPr>
          <w:rFonts w:ascii="Times New Roman" w:eastAsia="Times New Roman" w:hAnsi="Times New Roman" w:cs="Times New Roman"/>
          <w:color w:val="000000"/>
        </w:rPr>
        <w:t>oppure</w:t>
      </w:r>
      <w:r>
        <w:rPr>
          <w:rFonts w:ascii="Times New Roman" w:eastAsia="Times New Roman" w:hAnsi="Times New Roman" w:cs="Times New Roman"/>
          <w:i/>
          <w:color w:val="000000"/>
        </w:rPr>
        <w:t xml:space="preserve"> </w:t>
      </w:r>
      <w:r>
        <w:rPr>
          <w:rFonts w:ascii="Times New Roman" w:eastAsia="Times New Roman" w:hAnsi="Times New Roman" w:cs="Times New Roman"/>
          <w:i/>
        </w:rPr>
        <w:t xml:space="preserve">[finanziatori non destinatari di borse a valere su </w:t>
      </w:r>
      <w:r w:rsidR="00F851C1" w:rsidRPr="00F851C1">
        <w:rPr>
          <w:rFonts w:ascii="Times New Roman" w:eastAsia="Times New Roman" w:hAnsi="Times New Roman" w:cs="Times New Roman"/>
          <w:i/>
        </w:rPr>
        <w:t>D.M. 118/2023</w:t>
      </w:r>
      <w:r>
        <w:rPr>
          <w:rFonts w:ascii="Times New Roman" w:eastAsia="Times New Roman" w:hAnsi="Times New Roman" w:cs="Times New Roman"/>
          <w:i/>
        </w:rPr>
        <w:t xml:space="preserve">] </w:t>
      </w:r>
    </w:p>
    <w:p w14:paraId="33A05C87" w14:textId="77777777" w:rsidR="001A135F" w:rsidRDefault="001A135F">
      <w:pPr>
        <w:pBdr>
          <w:top w:val="nil"/>
          <w:left w:val="nil"/>
          <w:bottom w:val="nil"/>
          <w:right w:val="nil"/>
          <w:between w:val="nil"/>
        </w:pBdr>
        <w:spacing w:line="360" w:lineRule="auto"/>
        <w:ind w:right="-1247"/>
        <w:jc w:val="both"/>
        <w:rPr>
          <w:rFonts w:ascii="Times New Roman" w:eastAsia="Times New Roman" w:hAnsi="Times New Roman" w:cs="Times New Roman"/>
          <w:i/>
          <w:color w:val="000000"/>
        </w:rPr>
      </w:pPr>
    </w:p>
    <w:p w14:paraId="2A0A6AB4" w14:textId="77777777" w:rsidR="001A135F" w:rsidRDefault="0098648A">
      <w:pPr>
        <w:numPr>
          <w:ilvl w:val="0"/>
          <w:numId w:val="4"/>
        </w:num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bookmarkStart w:id="6" w:name="_2s8eyo1" w:colFirst="0" w:colLast="0"/>
      <w:bookmarkEnd w:id="6"/>
      <w:r>
        <w:rPr>
          <w:rFonts w:ascii="Times New Roman" w:eastAsia="Times New Roman" w:hAnsi="Times New Roman" w:cs="Times New Roman"/>
          <w:color w:val="000000"/>
        </w:rPr>
        <w:t>per il primo anno: €</w:t>
      </w:r>
      <w:r>
        <w:rPr>
          <w:rFonts w:ascii="Times New Roman" w:eastAsia="Times New Roman" w:hAnsi="Times New Roman" w:cs="Times New Roman"/>
        </w:rPr>
        <w:t xml:space="preserve"> 20.035,74 </w:t>
      </w:r>
      <w:r>
        <w:rPr>
          <w:rFonts w:ascii="Times New Roman" w:eastAsia="Times New Roman" w:hAnsi="Times New Roman" w:cs="Times New Roman"/>
          <w:color w:val="000000"/>
        </w:rPr>
        <w:t>+ € 1.624,30 (budget di ricerca), per un importo complessivo di € 21.660,04 entro 30 (trenta) giorni dalla data di ricevimento della lettera con la quale UNIMIB comunicherà il nominativo del beneficiario della borsa di studio e invierà la relativa nota di debito;</w:t>
      </w:r>
    </w:p>
    <w:p w14:paraId="6CAC560D" w14:textId="77777777" w:rsidR="001A135F" w:rsidRDefault="0098648A">
      <w:pPr>
        <w:numPr>
          <w:ilvl w:val="0"/>
          <w:numId w:val="4"/>
        </w:numPr>
        <w:pBdr>
          <w:top w:val="nil"/>
          <w:left w:val="nil"/>
          <w:bottom w:val="nil"/>
          <w:right w:val="nil"/>
          <w:between w:val="nil"/>
        </w:pBdr>
        <w:tabs>
          <w:tab w:val="left" w:pos="567"/>
          <w:tab w:val="left" w:pos="1701"/>
          <w:tab w:val="left" w:pos="4253"/>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per il secondo anno:</w:t>
      </w:r>
      <w:r>
        <w:rPr>
          <w:rFonts w:ascii="Times New Roman" w:eastAsia="Times New Roman" w:hAnsi="Times New Roman" w:cs="Times New Roman"/>
        </w:rPr>
        <w:t xml:space="preserve"> € 20.035,74 </w:t>
      </w:r>
      <w:r>
        <w:rPr>
          <w:rFonts w:ascii="Times New Roman" w:eastAsia="Times New Roman" w:hAnsi="Times New Roman" w:cs="Times New Roman"/>
          <w:color w:val="000000"/>
        </w:rPr>
        <w:t>+ € 1.624,30 (budget di ricerca), per un importo complessivo di</w:t>
      </w:r>
    </w:p>
    <w:p w14:paraId="2A6E28AF" w14:textId="2ED33B2A" w:rsidR="001A135F" w:rsidRDefault="0098648A">
      <w:pPr>
        <w:pBdr>
          <w:top w:val="nil"/>
          <w:left w:val="nil"/>
          <w:bottom w:val="nil"/>
          <w:right w:val="nil"/>
          <w:between w:val="nil"/>
        </w:pBdr>
        <w:tabs>
          <w:tab w:val="left" w:pos="567"/>
          <w:tab w:val="left" w:pos="1701"/>
          <w:tab w:val="left" w:pos="4253"/>
        </w:tabs>
        <w:spacing w:line="360" w:lineRule="auto"/>
        <w:ind w:left="720"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€ 21.660,04, entro il 28 febbraio 202</w:t>
      </w:r>
      <w:r w:rsidR="00854A72">
        <w:rPr>
          <w:rFonts w:ascii="Times New Roman" w:eastAsia="Times New Roman" w:hAnsi="Times New Roman" w:cs="Times New Roman"/>
          <w:color w:val="000000"/>
        </w:rPr>
        <w:t>5</w:t>
      </w:r>
      <w:r>
        <w:rPr>
          <w:rFonts w:ascii="Times New Roman" w:eastAsia="Times New Roman" w:hAnsi="Times New Roman" w:cs="Times New Roman"/>
          <w:color w:val="000000"/>
        </w:rPr>
        <w:t>;</w:t>
      </w:r>
    </w:p>
    <w:p w14:paraId="5F1B9412" w14:textId="77777777" w:rsidR="001A135F" w:rsidRDefault="0098648A">
      <w:pPr>
        <w:numPr>
          <w:ilvl w:val="0"/>
          <w:numId w:val="4"/>
        </w:numPr>
        <w:tabs>
          <w:tab w:val="left" w:pos="567"/>
          <w:tab w:val="left" w:pos="1701"/>
          <w:tab w:val="left" w:pos="4253"/>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per il terzo anno: € </w:t>
      </w:r>
      <w:r>
        <w:rPr>
          <w:rFonts w:ascii="Times New Roman" w:eastAsia="Times New Roman" w:hAnsi="Times New Roman" w:cs="Times New Roman"/>
        </w:rPr>
        <w:t xml:space="preserve">20.035,74 </w:t>
      </w:r>
      <w:r>
        <w:rPr>
          <w:rFonts w:ascii="Times New Roman" w:eastAsia="Times New Roman" w:hAnsi="Times New Roman" w:cs="Times New Roman"/>
          <w:color w:val="000000"/>
        </w:rPr>
        <w:t xml:space="preserve">+ € 1.624,30 (budget di ricerca), per un importo complessivo di </w:t>
      </w:r>
    </w:p>
    <w:p w14:paraId="400C4FDB" w14:textId="7FB5653F" w:rsidR="001A135F" w:rsidRDefault="0098648A">
      <w:pPr>
        <w:tabs>
          <w:tab w:val="left" w:pos="567"/>
          <w:tab w:val="left" w:pos="1701"/>
          <w:tab w:val="left" w:pos="4253"/>
        </w:tabs>
        <w:spacing w:line="360" w:lineRule="auto"/>
        <w:ind w:left="720"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€ 21.660,04</w:t>
      </w:r>
      <w:r>
        <w:rPr>
          <w:rFonts w:ascii="Times New Roman" w:eastAsia="Times New Roman" w:hAnsi="Times New Roman" w:cs="Times New Roman"/>
        </w:rPr>
        <w:t xml:space="preserve"> </w:t>
      </w:r>
      <w:r>
        <w:rPr>
          <w:rFonts w:ascii="Times New Roman" w:eastAsia="Times New Roman" w:hAnsi="Times New Roman" w:cs="Times New Roman"/>
          <w:color w:val="000000"/>
        </w:rPr>
        <w:t>entro il 28 febbraio 202</w:t>
      </w:r>
      <w:r w:rsidR="00854A72">
        <w:rPr>
          <w:rFonts w:ascii="Times New Roman" w:eastAsia="Times New Roman" w:hAnsi="Times New Roman" w:cs="Times New Roman"/>
          <w:color w:val="000000"/>
        </w:rPr>
        <w:t>6</w:t>
      </w:r>
      <w:r>
        <w:rPr>
          <w:rFonts w:ascii="Times New Roman" w:eastAsia="Times New Roman" w:hAnsi="Times New Roman" w:cs="Times New Roman"/>
          <w:color w:val="000000"/>
        </w:rPr>
        <w:t>.</w:t>
      </w:r>
    </w:p>
    <w:p w14:paraId="33604BD1" w14:textId="0B873447" w:rsidR="001A135F" w:rsidRDefault="0098648A">
      <w:pPr>
        <w:pBdr>
          <w:top w:val="nil"/>
          <w:left w:val="nil"/>
          <w:bottom w:val="nil"/>
          <w:right w:val="nil"/>
          <w:between w:val="nil"/>
        </w:pBdr>
        <w:tabs>
          <w:tab w:val="left" w:pos="567"/>
          <w:tab w:val="left" w:pos="1701"/>
          <w:tab w:val="left" w:pos="4253"/>
        </w:tabs>
        <w:spacing w:line="360" w:lineRule="auto"/>
        <w:ind w:right="-1247"/>
        <w:jc w:val="both"/>
        <w:rPr>
          <w:rFonts w:ascii="Times New Roman" w:eastAsia="Times New Roman" w:hAnsi="Times New Roman" w:cs="Times New Roman"/>
          <w:i/>
        </w:rPr>
      </w:pPr>
      <w:proofErr w:type="gramStart"/>
      <w:r>
        <w:rPr>
          <w:rFonts w:ascii="Times New Roman" w:eastAsia="Times New Roman" w:hAnsi="Times New Roman" w:cs="Times New Roman"/>
          <w:color w:val="000000"/>
        </w:rPr>
        <w:t xml:space="preserve">oppure </w:t>
      </w:r>
      <w:r>
        <w:rPr>
          <w:rFonts w:ascii="Times New Roman" w:eastAsia="Times New Roman" w:hAnsi="Times New Roman" w:cs="Times New Roman"/>
          <w:i/>
        </w:rPr>
        <w:t xml:space="preserve"> [</w:t>
      </w:r>
      <w:proofErr w:type="gramEnd"/>
      <w:r>
        <w:rPr>
          <w:rFonts w:ascii="Times New Roman" w:eastAsia="Times New Roman" w:hAnsi="Times New Roman" w:cs="Times New Roman"/>
          <w:i/>
        </w:rPr>
        <w:t xml:space="preserve">finanziatori destinatari di borse a valere su D.M. </w:t>
      </w:r>
      <w:r w:rsidR="00F851C1" w:rsidRPr="00F851C1">
        <w:rPr>
          <w:rFonts w:ascii="Times New Roman" w:eastAsia="Times New Roman" w:hAnsi="Times New Roman" w:cs="Times New Roman"/>
          <w:i/>
        </w:rPr>
        <w:t>118/2023</w:t>
      </w:r>
      <w:r>
        <w:rPr>
          <w:rFonts w:ascii="Times New Roman" w:eastAsia="Times New Roman" w:hAnsi="Times New Roman" w:cs="Times New Roman"/>
          <w:i/>
        </w:rPr>
        <w:t>]</w:t>
      </w:r>
    </w:p>
    <w:p w14:paraId="104960CD" w14:textId="77777777" w:rsidR="001A135F" w:rsidRDefault="0098648A">
      <w:pPr>
        <w:pBdr>
          <w:top w:val="nil"/>
          <w:left w:val="nil"/>
          <w:bottom w:val="nil"/>
          <w:right w:val="nil"/>
          <w:between w:val="nil"/>
        </w:pBdr>
        <w:tabs>
          <w:tab w:val="left" w:pos="567"/>
          <w:tab w:val="left" w:pos="1701"/>
          <w:tab w:val="left" w:pos="4253"/>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secondo </w:t>
      </w:r>
      <w:r>
        <w:rPr>
          <w:rFonts w:ascii="Times New Roman" w:eastAsia="Times New Roman" w:hAnsi="Times New Roman" w:cs="Times New Roman"/>
        </w:rPr>
        <w:t>scadenze da definirsi successivamente e</w:t>
      </w:r>
      <w:r>
        <w:rPr>
          <w:rFonts w:ascii="Times New Roman" w:eastAsia="Times New Roman" w:hAnsi="Times New Roman" w:cs="Times New Roman"/>
          <w:color w:val="000000"/>
        </w:rPr>
        <w:t xml:space="preserve"> dettate dalle tempistiche di erogazione </w:t>
      </w:r>
      <w:r>
        <w:rPr>
          <w:rFonts w:ascii="Times New Roman" w:eastAsia="Times New Roman" w:hAnsi="Times New Roman" w:cs="Times New Roman"/>
        </w:rPr>
        <w:t xml:space="preserve">fondi stabilite dal </w:t>
      </w:r>
      <w:r>
        <w:rPr>
          <w:rFonts w:ascii="Times New Roman" w:eastAsia="Times New Roman" w:hAnsi="Times New Roman" w:cs="Times New Roman"/>
          <w:color w:val="000000"/>
        </w:rPr>
        <w:t xml:space="preserve"> MUR.</w:t>
      </w:r>
    </w:p>
    <w:p w14:paraId="6A136413" w14:textId="77777777" w:rsidR="001A135F" w:rsidRDefault="001A135F">
      <w:pPr>
        <w:pBdr>
          <w:top w:val="nil"/>
          <w:left w:val="nil"/>
          <w:bottom w:val="nil"/>
          <w:right w:val="nil"/>
          <w:between w:val="nil"/>
        </w:pBdr>
        <w:tabs>
          <w:tab w:val="left" w:pos="567"/>
          <w:tab w:val="left" w:pos="1701"/>
          <w:tab w:val="left" w:pos="4253"/>
        </w:tabs>
        <w:spacing w:line="360" w:lineRule="auto"/>
        <w:ind w:right="-1247"/>
        <w:jc w:val="both"/>
        <w:rPr>
          <w:rFonts w:ascii="Times New Roman" w:eastAsia="Times New Roman" w:hAnsi="Times New Roman" w:cs="Times New Roman"/>
        </w:rPr>
      </w:pPr>
    </w:p>
    <w:p w14:paraId="04F3114F" w14:textId="77777777"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contributi di cui ai punti d) ed e) saranno versati a UNIMIB, entro 30 (trenta) giorni dalla data di ricezione da parte di ……….. delle relative note di debito. </w:t>
      </w:r>
    </w:p>
    <w:p w14:paraId="7BEBC675" w14:textId="77777777" w:rsidR="001A135F" w:rsidRDefault="001A135F">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14:paraId="7B50687D" w14:textId="52C762BF" w:rsidR="001A135F"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sidR="008B3EE2">
        <w:rPr>
          <w:rFonts w:ascii="Times New Roman" w:eastAsia="Times New Roman" w:hAnsi="Times New Roman" w:cs="Times New Roman"/>
          <w:b/>
          <w:color w:val="000000"/>
        </w:rPr>
        <w:t>3</w:t>
      </w:r>
    </w:p>
    <w:p w14:paraId="56C586FC" w14:textId="77777777"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rPr>
        <w:t>UNIMIB</w:t>
      </w:r>
      <w:r>
        <w:rPr>
          <w:rFonts w:ascii="Times New Roman" w:eastAsia="Times New Roman" w:hAnsi="Times New Roman" w:cs="Times New Roman"/>
          <w:color w:val="000000"/>
        </w:rPr>
        <w:t xml:space="preserve"> comunicherà a ………., all’indirizzo di posta certificata </w:t>
      </w:r>
      <w:r>
        <w:rPr>
          <w:rFonts w:ascii="Times New Roman" w:eastAsia="Times New Roman" w:hAnsi="Times New Roman" w:cs="Times New Roman"/>
        </w:rPr>
        <w:t>……………………</w:t>
      </w:r>
      <w:r>
        <w:rPr>
          <w:rFonts w:ascii="Times New Roman" w:eastAsia="Times New Roman" w:hAnsi="Times New Roman" w:cs="Times New Roman"/>
          <w:color w:val="000000"/>
        </w:rPr>
        <w:t>., l’eventuale decadenza del Dottorando deliberata dal Collegio Docenti del Corso o la rinuncia da parte del Dottorando medesimo sia in ordine al posto, sia in ordine alla borsa di studio.</w:t>
      </w:r>
    </w:p>
    <w:p w14:paraId="72D849E2" w14:textId="77777777"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rPr>
        <w:lastRenderedPageBreak/>
        <w:t>Le somme di cui all’articolo 2 della presente Convenzione già versate ed eventualmente non utilizzate a causa di successive rinunce, decadenze o cessazioni, con modalità appositamente concordate tra le Parti, verranno restituite a ……...nel rispetto della normativa prevista dal MUR.</w:t>
      </w:r>
    </w:p>
    <w:p w14:paraId="6E976938" w14:textId="77777777" w:rsidR="001A135F" w:rsidRDefault="0098648A">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Restano in ogni caso salvi i pagamenti per le rate di borsa e di budget della ricerca già corrisposte al Dottorando. </w:t>
      </w:r>
    </w:p>
    <w:p w14:paraId="41AC8EF1" w14:textId="77777777" w:rsidR="001A135F" w:rsidRDefault="001A135F">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p>
    <w:p w14:paraId="13F4884C" w14:textId="462429B4" w:rsidR="001A135F"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sidR="008B3EE2">
        <w:rPr>
          <w:rFonts w:ascii="Times New Roman" w:eastAsia="Times New Roman" w:hAnsi="Times New Roman" w:cs="Times New Roman"/>
          <w:b/>
        </w:rPr>
        <w:t>4</w:t>
      </w:r>
    </w:p>
    <w:p w14:paraId="271D8FCC" w14:textId="77777777"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quanto concerne lo svolgimento del Corso di Dottorato, i doveri e la posizione dei dottorandi, si applicano le disposizioni di cui alla Legge 3 luglio 1998, n. 210, al Decreto Ministeriale 14 dicembre 2021 n. 226 e al Regolamento dei corsi di Dottorato di Ricerca di </w:t>
      </w:r>
      <w:r>
        <w:rPr>
          <w:rFonts w:ascii="Times New Roman" w:eastAsia="Times New Roman" w:hAnsi="Times New Roman" w:cs="Times New Roman"/>
        </w:rPr>
        <w:t>UNIMIB.</w:t>
      </w:r>
    </w:p>
    <w:p w14:paraId="342243D3" w14:textId="7A5A5D50"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 tutore universitario, designato da </w:t>
      </w:r>
      <w:r>
        <w:rPr>
          <w:rFonts w:ascii="Times New Roman" w:eastAsia="Times New Roman" w:hAnsi="Times New Roman" w:cs="Times New Roman"/>
        </w:rPr>
        <w:t>UNIMIB</w:t>
      </w:r>
      <w:r>
        <w:rPr>
          <w:rFonts w:ascii="Times New Roman" w:eastAsia="Times New Roman" w:hAnsi="Times New Roman" w:cs="Times New Roman"/>
          <w:color w:val="000000"/>
        </w:rPr>
        <w:t xml:space="preserve">, sarà affiancato un supervisore afferente a ……, responsabile della supervisione dell’attività svolta dal Dottorando presso quest’ultimo. In linea con la normativa vigente i supervisori possono essere più di uno. </w:t>
      </w:r>
    </w:p>
    <w:p w14:paraId="2190D0C4" w14:textId="77777777" w:rsidR="001A135F" w:rsidRDefault="001A135F">
      <w:pPr>
        <w:pBdr>
          <w:top w:val="nil"/>
          <w:left w:val="nil"/>
          <w:bottom w:val="nil"/>
          <w:right w:val="nil"/>
          <w:between w:val="nil"/>
        </w:pBdr>
        <w:spacing w:line="360" w:lineRule="auto"/>
        <w:ind w:right="-1247"/>
        <w:jc w:val="both"/>
        <w:rPr>
          <w:rFonts w:ascii="Times New Roman" w:eastAsia="Times New Roman" w:hAnsi="Times New Roman" w:cs="Times New Roman"/>
        </w:rPr>
      </w:pPr>
    </w:p>
    <w:p w14:paraId="4BA5C43F" w14:textId="281C7D0C" w:rsidR="001A135F" w:rsidRDefault="0098648A">
      <w:pPr>
        <w:keepNext/>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rPr>
        <w:t xml:space="preserve">Articolo </w:t>
      </w:r>
      <w:r w:rsidR="008B3EE2">
        <w:rPr>
          <w:rFonts w:ascii="Times New Roman" w:eastAsia="Times New Roman" w:hAnsi="Times New Roman" w:cs="Times New Roman"/>
          <w:b/>
        </w:rPr>
        <w:t>5</w:t>
      </w:r>
    </w:p>
    <w:p w14:paraId="18650931" w14:textId="09CF798C" w:rsidR="00DD7D07" w:rsidRDefault="00DD7D07" w:rsidP="008B3EE2">
      <w:pPr>
        <w:keepNext/>
        <w:widowControl w:val="0"/>
        <w:spacing w:line="360" w:lineRule="auto"/>
        <w:ind w:right="-1247"/>
        <w:jc w:val="both"/>
        <w:rPr>
          <w:rFonts w:ascii="Times New Roman" w:eastAsia="Times New Roman" w:hAnsi="Times New Roman" w:cs="Times New Roman"/>
        </w:rPr>
      </w:pPr>
      <w:r w:rsidRPr="008B3EE2">
        <w:rPr>
          <w:rFonts w:ascii="Times New Roman" w:eastAsia="Times New Roman" w:hAnsi="Times New Roman" w:cs="Times New Roman"/>
        </w:rPr>
        <w:t xml:space="preserve">Le parti si impegnano a concordare con una impresa o un Centro di ricerca </w:t>
      </w:r>
      <w:r w:rsidR="008B3EE2">
        <w:rPr>
          <w:rFonts w:ascii="Times New Roman" w:eastAsia="Times New Roman" w:hAnsi="Times New Roman" w:cs="Times New Roman"/>
        </w:rPr>
        <w:t xml:space="preserve">o una Pubblica Amministrazione </w:t>
      </w:r>
      <w:r w:rsidRPr="008B3EE2">
        <w:rPr>
          <w:rFonts w:ascii="Times New Roman" w:eastAsia="Times New Roman" w:hAnsi="Times New Roman" w:cs="Times New Roman"/>
        </w:rPr>
        <w:t>la disponibilità ad ospitare il Dottorando, beneficiario della borsa, per n</w:t>
      </w:r>
      <w:r w:rsidR="008B3EE2">
        <w:rPr>
          <w:rFonts w:ascii="Times New Roman" w:eastAsia="Times New Roman" w:hAnsi="Times New Roman" w:cs="Times New Roman"/>
        </w:rPr>
        <w:t>. ……</w:t>
      </w:r>
      <w:r w:rsidR="00A838A1">
        <w:rPr>
          <w:rFonts w:ascii="Times New Roman" w:eastAsia="Times New Roman" w:hAnsi="Times New Roman" w:cs="Times New Roman"/>
        </w:rPr>
        <w:t>.</w:t>
      </w:r>
      <w:r w:rsidR="008B3EE2">
        <w:rPr>
          <w:rFonts w:ascii="Times New Roman" w:eastAsia="Times New Roman" w:hAnsi="Times New Roman" w:cs="Times New Roman"/>
        </w:rPr>
        <w:t>..</w:t>
      </w:r>
      <w:r w:rsidRPr="008B3EE2">
        <w:rPr>
          <w:rFonts w:ascii="Times New Roman" w:eastAsia="Times New Roman" w:hAnsi="Times New Roman" w:cs="Times New Roman"/>
        </w:rPr>
        <w:t>mesi (da un minimo di sei mesi a un massimo di dodici mesi)</w:t>
      </w:r>
      <w:r w:rsidR="004A445F" w:rsidRPr="008B3EE2">
        <w:rPr>
          <w:rFonts w:ascii="Times New Roman" w:eastAsia="Times New Roman" w:hAnsi="Times New Roman" w:cs="Times New Roman"/>
        </w:rPr>
        <w:t xml:space="preserve">. </w:t>
      </w:r>
    </w:p>
    <w:p w14:paraId="3A77B3D7" w14:textId="2B1763CA" w:rsidR="001A135F"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sidR="008B3EE2">
        <w:rPr>
          <w:rFonts w:ascii="Times New Roman" w:eastAsia="Times New Roman" w:hAnsi="Times New Roman" w:cs="Times New Roman"/>
          <w:b/>
        </w:rPr>
        <w:t>6</w:t>
      </w:r>
    </w:p>
    <w:p w14:paraId="1D3B0611" w14:textId="15B988A6"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borse di studio conferite sulla base della presente convenzione sono </w:t>
      </w:r>
      <w:r>
        <w:rPr>
          <w:rFonts w:ascii="Times New Roman" w:eastAsia="Times New Roman" w:hAnsi="Times New Roman" w:cs="Times New Roman"/>
        </w:rPr>
        <w:t>soggette</w:t>
      </w:r>
      <w:r>
        <w:rPr>
          <w:rFonts w:ascii="Times New Roman" w:eastAsia="Times New Roman" w:hAnsi="Times New Roman" w:cs="Times New Roman"/>
          <w:color w:val="000000"/>
        </w:rPr>
        <w:t xml:space="preserve"> alla stessa regolamentazione di quelle istituite con fondi di </w:t>
      </w:r>
      <w:r>
        <w:rPr>
          <w:rFonts w:ascii="Times New Roman" w:eastAsia="Times New Roman" w:hAnsi="Times New Roman" w:cs="Times New Roman"/>
        </w:rPr>
        <w:t xml:space="preserve">UNIMIB nel rispetto di quanto stabilito dal D.M. </w:t>
      </w:r>
      <w:r w:rsidR="00F851C1">
        <w:rPr>
          <w:rFonts w:ascii="Times New Roman" w:eastAsia="Times New Roman" w:hAnsi="Times New Roman" w:cs="Times New Roman"/>
        </w:rPr>
        <w:t>118</w:t>
      </w:r>
      <w:r>
        <w:rPr>
          <w:rFonts w:ascii="Times New Roman" w:eastAsia="Times New Roman" w:hAnsi="Times New Roman" w:cs="Times New Roman"/>
        </w:rPr>
        <w:t xml:space="preserve"> del </w:t>
      </w:r>
      <w:r w:rsidR="00F851C1">
        <w:rPr>
          <w:rFonts w:ascii="Times New Roman" w:eastAsia="Times New Roman" w:hAnsi="Times New Roman" w:cs="Times New Roman"/>
        </w:rPr>
        <w:t>2</w:t>
      </w:r>
      <w:r>
        <w:rPr>
          <w:rFonts w:ascii="Times New Roman" w:eastAsia="Times New Roman" w:hAnsi="Times New Roman" w:cs="Times New Roman"/>
        </w:rPr>
        <w:t xml:space="preserve"> </w:t>
      </w:r>
      <w:r w:rsidR="00F851C1">
        <w:rPr>
          <w:rFonts w:ascii="Times New Roman" w:eastAsia="Times New Roman" w:hAnsi="Times New Roman" w:cs="Times New Roman"/>
        </w:rPr>
        <w:t>marzo</w:t>
      </w:r>
      <w:r>
        <w:rPr>
          <w:rFonts w:ascii="Times New Roman" w:eastAsia="Times New Roman" w:hAnsi="Times New Roman" w:cs="Times New Roman"/>
        </w:rPr>
        <w:t xml:space="preserve"> 202</w:t>
      </w:r>
      <w:r w:rsidR="00F851C1">
        <w:rPr>
          <w:rFonts w:ascii="Times New Roman" w:eastAsia="Times New Roman" w:hAnsi="Times New Roman" w:cs="Times New Roman"/>
        </w:rPr>
        <w:t>3</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Il conferimento di tale borsa non dà comunque luogo a rapporti di lavoro con </w:t>
      </w:r>
      <w:r>
        <w:rPr>
          <w:rFonts w:ascii="Times New Roman" w:eastAsia="Times New Roman" w:hAnsi="Times New Roman" w:cs="Times New Roman"/>
        </w:rPr>
        <w:t>UNIMIB</w:t>
      </w:r>
      <w:r>
        <w:rPr>
          <w:rFonts w:ascii="Times New Roman" w:eastAsia="Times New Roman" w:hAnsi="Times New Roman" w:cs="Times New Roman"/>
          <w:color w:val="000000"/>
        </w:rPr>
        <w:t xml:space="preserve"> né a trattamenti o riconoscimenti automatici previdenziali, neppure a valutazione utile ai fini di carriere giuridiche ed economiche.</w:t>
      </w:r>
    </w:p>
    <w:p w14:paraId="7C646E2C" w14:textId="3B5C0404" w:rsidR="001A135F"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sidR="008B3EE2">
        <w:rPr>
          <w:rFonts w:ascii="Times New Roman" w:eastAsia="Times New Roman" w:hAnsi="Times New Roman" w:cs="Times New Roman"/>
          <w:b/>
        </w:rPr>
        <w:t>7</w:t>
      </w:r>
    </w:p>
    <w:p w14:paraId="33E39070" w14:textId="518641DB" w:rsidR="001A135F" w:rsidRDefault="008B3EE2">
      <w:pPr>
        <w:widowControl w:val="0"/>
        <w:spacing w:line="360" w:lineRule="auto"/>
        <w:ind w:right="-1247"/>
        <w:jc w:val="both"/>
        <w:rPr>
          <w:rFonts w:ascii="Times New Roman" w:eastAsia="Times New Roman" w:hAnsi="Times New Roman" w:cs="Times New Roman"/>
        </w:rPr>
      </w:pPr>
      <w:bookmarkStart w:id="7" w:name="_gjdgxs" w:colFirst="0" w:colLast="0"/>
      <w:bookmarkEnd w:id="7"/>
      <w:r>
        <w:rPr>
          <w:rFonts w:ascii="Times New Roman" w:eastAsia="Times New Roman" w:hAnsi="Times New Roman" w:cs="Times New Roman"/>
        </w:rPr>
        <w:t>I partner presso i quali venga svolta parte dell’attività di formazione e ricerca da parte del dottorando,</w:t>
      </w:r>
      <w:r w:rsidR="0098648A">
        <w:rPr>
          <w:rFonts w:ascii="Times New Roman" w:eastAsia="Times New Roman" w:hAnsi="Times New Roman" w:cs="Times New Roman"/>
        </w:rPr>
        <w:t xml:space="preserve"> ai sensi del D.L.gs. 81/2008 “</w:t>
      </w:r>
      <w:r w:rsidR="0098648A">
        <w:rPr>
          <w:rFonts w:ascii="Times New Roman" w:eastAsia="Times New Roman" w:hAnsi="Times New Roman" w:cs="Times New Roman"/>
          <w:i/>
        </w:rPr>
        <w:t>Testo Unico sulla salute e sicurezza sul lavoro</w:t>
      </w:r>
      <w:r w:rsidR="0098648A">
        <w:rPr>
          <w:rFonts w:ascii="Times New Roman" w:eastAsia="Times New Roman" w:hAnsi="Times New Roman" w:cs="Times New Roman"/>
        </w:rPr>
        <w:t>”, si impegna a farsi carico delle misure di tutela e degli obblighi stabiliti dalla normativa di legge e in particolare:</w:t>
      </w:r>
    </w:p>
    <w:p w14:paraId="3C28D54E" w14:textId="77777777" w:rsidR="001A135F" w:rsidRDefault="0098648A">
      <w:pPr>
        <w:widowControl w:val="0"/>
        <w:numPr>
          <w:ilvl w:val="0"/>
          <w:numId w:val="2"/>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 è responsabile della formazione generale e specifica sulla sicurezza </w:t>
      </w:r>
      <w:r>
        <w:rPr>
          <w:rFonts w:ascii="Times New Roman" w:eastAsia="Times New Roman" w:hAnsi="Times New Roman" w:cs="Times New Roman"/>
          <w:i/>
        </w:rPr>
        <w:t>ex</w:t>
      </w:r>
      <w:r>
        <w:rPr>
          <w:rFonts w:ascii="Times New Roman" w:eastAsia="Times New Roman" w:hAnsi="Times New Roman" w:cs="Times New Roman"/>
        </w:rPr>
        <w:t xml:space="preserve"> art. 37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81/2008 in tema di “</w:t>
      </w:r>
      <w:r>
        <w:rPr>
          <w:rFonts w:ascii="Times New Roman" w:eastAsia="Times New Roman" w:hAnsi="Times New Roman" w:cs="Times New Roman"/>
          <w:i/>
        </w:rPr>
        <w:t>Formazione dei lavoratori e dei loro rappresentanti</w:t>
      </w:r>
      <w:r>
        <w:rPr>
          <w:rFonts w:ascii="Times New Roman" w:eastAsia="Times New Roman" w:hAnsi="Times New Roman" w:cs="Times New Roman"/>
        </w:rPr>
        <w:t>”;</w:t>
      </w:r>
    </w:p>
    <w:p w14:paraId="058BE928" w14:textId="77777777" w:rsidR="001A135F" w:rsidRDefault="0098648A">
      <w:pPr>
        <w:widowControl w:val="0"/>
        <w:numPr>
          <w:ilvl w:val="0"/>
          <w:numId w:val="2"/>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su……. ricadono gli obblighi di cui agli artt. 36 (Informazione ai lavoratori) e 41 (Sorveglianza sanitaria)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81/2008, nonché di rendere disponibili i dispositivi di protezione individuale (DPI), laddove previsti.</w:t>
      </w:r>
    </w:p>
    <w:p w14:paraId="637C5282" w14:textId="77777777" w:rsidR="001A135F" w:rsidRDefault="0098648A">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Il Dottorando è tenuto a rispettare i regolamenti disciplinari, le norme in materia di igiene, sicurezza e salute sul </w:t>
      </w:r>
      <w:r>
        <w:rPr>
          <w:rFonts w:ascii="Times New Roman" w:eastAsia="Times New Roman" w:hAnsi="Times New Roman" w:cs="Times New Roman"/>
        </w:rPr>
        <w:lastRenderedPageBreak/>
        <w:t>lavoro vigenti presso ………, e a mantenere la necessaria riservatezza per quanto attiene a dati, informazioni o conoscenze in merito a processi produttivi e prodotti, acquisiti durante lo svolgimento dell'attività di ricerca.</w:t>
      </w:r>
    </w:p>
    <w:p w14:paraId="33764129" w14:textId="2CA35AB2" w:rsidR="001A135F"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sidR="008B3EE2">
        <w:rPr>
          <w:rFonts w:ascii="Times New Roman" w:eastAsia="Times New Roman" w:hAnsi="Times New Roman" w:cs="Times New Roman"/>
          <w:b/>
        </w:rPr>
        <w:t>8</w:t>
      </w:r>
    </w:p>
    <w:p w14:paraId="5AAE8601" w14:textId="77777777" w:rsidR="001A135F" w:rsidRDefault="0098648A">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UNIMIB dichiara di aver stipulato le seguenti coperture assicurative:</w:t>
      </w:r>
    </w:p>
    <w:p w14:paraId="7457B278" w14:textId="77777777" w:rsidR="001A135F" w:rsidRDefault="0098648A">
      <w:pPr>
        <w:widowControl w:val="0"/>
        <w:numPr>
          <w:ilvl w:val="0"/>
          <w:numId w:val="2"/>
        </w:numPr>
        <w:spacing w:line="360" w:lineRule="auto"/>
        <w:ind w:right="-1247"/>
        <w:jc w:val="both"/>
        <w:rPr>
          <w:rFonts w:ascii="Times New Roman" w:eastAsia="Times New Roman" w:hAnsi="Times New Roman" w:cs="Times New Roman"/>
        </w:rPr>
      </w:pPr>
      <w:bookmarkStart w:id="8" w:name="_2et92p0" w:colFirst="0" w:colLast="0"/>
      <w:bookmarkEnd w:id="8"/>
      <w:r>
        <w:rPr>
          <w:rFonts w:ascii="Times New Roman" w:eastAsia="Times New Roman" w:hAnsi="Times New Roman" w:cs="Times New Roman"/>
        </w:rPr>
        <w:t>Polizza “Responsabilità Civile verso Terzi” – -</w:t>
      </w:r>
      <w:r>
        <w:rPr>
          <w:rFonts w:ascii="Times New Roman" w:eastAsia="Times New Roman" w:hAnsi="Times New Roman" w:cs="Times New Roman"/>
        </w:rPr>
        <w:tab/>
        <w:t xml:space="preserve">RCT/O: – AXA Assicurazioni </w:t>
      </w:r>
      <w:proofErr w:type="spellStart"/>
      <w:r>
        <w:rPr>
          <w:rFonts w:ascii="Times New Roman" w:eastAsia="Times New Roman" w:hAnsi="Times New Roman" w:cs="Times New Roman"/>
        </w:rPr>
        <w:t>S.p.A</w:t>
      </w:r>
      <w:proofErr w:type="spellEnd"/>
      <w:r>
        <w:rPr>
          <w:rFonts w:ascii="Times New Roman" w:eastAsia="Times New Roman" w:hAnsi="Times New Roman" w:cs="Times New Roman"/>
        </w:rPr>
        <w:t xml:space="preserve"> - Numero polizza: 406376720   in vigore dalle 24.00 del 31/12/2020 alle 24.00 del 31/12/2025;</w:t>
      </w:r>
    </w:p>
    <w:p w14:paraId="6366AB30" w14:textId="77777777" w:rsidR="001A135F" w:rsidRDefault="0098648A">
      <w:pPr>
        <w:widowControl w:val="0"/>
        <w:numPr>
          <w:ilvl w:val="0"/>
          <w:numId w:val="2"/>
        </w:numPr>
        <w:spacing w:line="360" w:lineRule="auto"/>
        <w:ind w:right="-1247"/>
        <w:jc w:val="both"/>
        <w:rPr>
          <w:rFonts w:ascii="Times New Roman" w:eastAsia="Times New Roman" w:hAnsi="Times New Roman" w:cs="Times New Roman"/>
        </w:rPr>
      </w:pPr>
      <w:bookmarkStart w:id="9" w:name="_3znysh7" w:colFirst="0" w:colLast="0"/>
      <w:bookmarkEnd w:id="9"/>
      <w:r>
        <w:rPr>
          <w:rFonts w:ascii="Times New Roman" w:eastAsia="Times New Roman" w:hAnsi="Times New Roman" w:cs="Times New Roman"/>
          <w:color w:val="222222"/>
          <w:highlight w:val="white"/>
        </w:rPr>
        <w:t xml:space="preserve">Polizza infortuni </w:t>
      </w:r>
      <w:r>
        <w:rPr>
          <w:rFonts w:ascii="Times New Roman" w:eastAsia="Times New Roman" w:hAnsi="Times New Roman" w:cs="Times New Roman"/>
          <w:highlight w:val="white"/>
        </w:rPr>
        <w:t xml:space="preserve">in corso con </w:t>
      </w:r>
      <w:r>
        <w:rPr>
          <w:rFonts w:ascii="Times New Roman" w:eastAsia="Times New Roman" w:hAnsi="Times New Roman" w:cs="Times New Roman"/>
          <w:b/>
          <w:color w:val="222222"/>
          <w:highlight w:val="white"/>
        </w:rPr>
        <w:t xml:space="preserve">GENERALI ITALIA S.P.A., </w:t>
      </w:r>
      <w:r>
        <w:rPr>
          <w:rFonts w:ascii="Times New Roman" w:eastAsia="Times New Roman" w:hAnsi="Times New Roman" w:cs="Times New Roman"/>
          <w:color w:val="222222"/>
          <w:highlight w:val="white"/>
        </w:rPr>
        <w:t>periodo di validità 30/09/2020/ 30/09/2025</w:t>
      </w:r>
    </w:p>
    <w:p w14:paraId="74C24B8B" w14:textId="77777777" w:rsidR="001A135F" w:rsidRDefault="001A135F">
      <w:pPr>
        <w:widowControl w:val="0"/>
        <w:spacing w:line="360" w:lineRule="auto"/>
        <w:ind w:right="-1247"/>
        <w:jc w:val="both"/>
        <w:rPr>
          <w:rFonts w:ascii="Times New Roman" w:eastAsia="Times New Roman" w:hAnsi="Times New Roman" w:cs="Times New Roman"/>
        </w:rPr>
      </w:pPr>
    </w:p>
    <w:p w14:paraId="5CD8FE0B" w14:textId="77777777" w:rsidR="001A135F" w:rsidRDefault="0098648A">
      <w:pPr>
        <w:widowControl w:val="0"/>
        <w:spacing w:line="360" w:lineRule="auto"/>
        <w:ind w:right="-1247"/>
        <w:jc w:val="both"/>
        <w:rPr>
          <w:rFonts w:ascii="Times New Roman" w:eastAsia="Times New Roman" w:hAnsi="Times New Roman" w:cs="Times New Roman"/>
        </w:rPr>
      </w:pPr>
      <w:bookmarkStart w:id="10" w:name="_1fob9te" w:colFirst="0" w:colLast="0"/>
      <w:bookmarkEnd w:id="10"/>
      <w:r>
        <w:rPr>
          <w:rFonts w:ascii="Times New Roman" w:eastAsia="Times New Roman" w:hAnsi="Times New Roman" w:cs="Times New Roman"/>
        </w:rPr>
        <w:t>UNIMIB garantisce altresì la copertura assicurativa dei dottorandi contro gli infortuni sul lavoro presso l’INAIL, con il sistema della copertura assicurativa per conto dello Stato, ai sensi e nei limiti del D.P.R. 10 ottobre 1996, n. 567 e successive modificazioni e integrazioni. Si precisa che detta copertura opera solo per gli infortuni che accadano nel corso delle esperienze tecnico-scientifiche e delle esercitazioni pratiche e di lavoro, con esclusione degli infortuni, come quelli in itinere, non connessi alla specifica attività per la quale sussiste l’obbligo di legge (Circolare INAIL n. 28 del 23 aprile 2003).</w:t>
      </w:r>
    </w:p>
    <w:p w14:paraId="0B96D13A" w14:textId="77777777" w:rsidR="001A135F" w:rsidRDefault="0098648A">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In caso di infortunio avvenuto durante lo svolgimento delle attività oggetto della presente Convenzione, si conviene che la Parte presso la quale è avvenuto il fatto si impegna a segnalare l’evento immediatamente all’altra Parte:</w:t>
      </w:r>
    </w:p>
    <w:p w14:paraId="33E560C2" w14:textId="77777777" w:rsidR="001A135F" w:rsidRDefault="0098648A">
      <w:pPr>
        <w:numPr>
          <w:ilvl w:val="0"/>
          <w:numId w:val="2"/>
        </w:numPr>
        <w:pBdr>
          <w:top w:val="nil"/>
          <w:left w:val="nil"/>
          <w:bottom w:val="nil"/>
          <w:right w:val="nil"/>
          <w:between w:val="nil"/>
        </w:pBdr>
        <w:spacing w:after="120"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w:t>
      </w:r>
      <w:r>
        <w:rPr>
          <w:rFonts w:ascii="Times New Roman" w:eastAsia="Times New Roman" w:hAnsi="Times New Roman" w:cs="Times New Roman"/>
        </w:rPr>
        <w:t>………</w:t>
      </w:r>
      <w:r>
        <w:rPr>
          <w:rFonts w:ascii="Times New Roman" w:eastAsia="Times New Roman" w:hAnsi="Times New Roman" w:cs="Times New Roman"/>
          <w:color w:val="000000"/>
        </w:rPr>
        <w:t xml:space="preserve"> a: </w:t>
      </w:r>
      <w:r>
        <w:rPr>
          <w:rFonts w:ascii="Times New Roman" w:eastAsia="Times New Roman" w:hAnsi="Times New Roman" w:cs="Times New Roman"/>
        </w:rPr>
        <w:t>………………………………..</w:t>
      </w:r>
    </w:p>
    <w:p w14:paraId="01BDBF48" w14:textId="77777777" w:rsidR="001A135F" w:rsidRDefault="0098648A">
      <w:pPr>
        <w:widowControl w:val="0"/>
        <w:numPr>
          <w:ilvl w:val="0"/>
          <w:numId w:val="2"/>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per UNIMIB a: Università degli Studi di Milano-Bicocca – Ufficio Legale, P.zza dell’Ateneo Nuovo n.1, tel. 02.64486013, e-mail: </w:t>
      </w:r>
      <w:hyperlink r:id="rId7">
        <w:r>
          <w:rPr>
            <w:rFonts w:ascii="Times New Roman" w:eastAsia="Times New Roman" w:hAnsi="Times New Roman" w:cs="Times New Roman"/>
            <w:color w:val="002B74"/>
            <w:u w:val="single"/>
          </w:rPr>
          <w:t>assicurazioni@unimib.it</w:t>
        </w:r>
      </w:hyperlink>
      <w:r>
        <w:rPr>
          <w:rFonts w:ascii="Times New Roman" w:eastAsia="Times New Roman" w:hAnsi="Times New Roman" w:cs="Times New Roman"/>
        </w:rPr>
        <w:t xml:space="preserve">; PEC: </w:t>
      </w:r>
      <w:hyperlink r:id="rId8">
        <w:r>
          <w:rPr>
            <w:rFonts w:ascii="Times New Roman" w:eastAsia="Times New Roman" w:hAnsi="Times New Roman" w:cs="Times New Roman"/>
            <w:color w:val="002B74"/>
            <w:u w:val="single"/>
          </w:rPr>
          <w:t>ateneo.bicocca@pec.unimib.it</w:t>
        </w:r>
      </w:hyperlink>
      <w:r>
        <w:rPr>
          <w:rFonts w:ascii="Times New Roman" w:eastAsia="Times New Roman" w:hAnsi="Times New Roman" w:cs="Times New Roman"/>
        </w:rPr>
        <w:t>.</w:t>
      </w:r>
    </w:p>
    <w:p w14:paraId="675FE799" w14:textId="77777777" w:rsidR="001A135F" w:rsidRDefault="0098648A">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UNIMIB si obbliga, alla scadenza delle suddette polizze, a reiterare le coperture assicurative per le suddette tipologie di rischio – riservandosi di apportare variazioni, ove necessario in osservanza delle condizioni normative e dei massimali assicurati – ed a comunicare all’altra Parte copia di dette polizze.</w:t>
      </w:r>
    </w:p>
    <w:p w14:paraId="6544CC7F" w14:textId="77777777" w:rsidR="001A135F" w:rsidRDefault="0098648A">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Resta inteso che l’esistenza di dette polizze non pregiudica l’esercizio di eventuali azioni di responsabilità, di danno e di rivalsa verso terzi.</w:t>
      </w:r>
    </w:p>
    <w:p w14:paraId="1B6614E8" w14:textId="372B3996" w:rsidR="001A135F"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sidR="008B3EE2">
        <w:rPr>
          <w:rFonts w:ascii="Times New Roman" w:eastAsia="Times New Roman" w:hAnsi="Times New Roman" w:cs="Times New Roman"/>
          <w:b/>
        </w:rPr>
        <w:t>9</w:t>
      </w:r>
    </w:p>
    <w:p w14:paraId="1CB08670" w14:textId="1953BE28" w:rsidR="00A7161A" w:rsidRDefault="00A7161A" w:rsidP="00A7161A">
      <w:pPr>
        <w:pBdr>
          <w:top w:val="nil"/>
          <w:left w:val="nil"/>
          <w:bottom w:val="nil"/>
          <w:right w:val="nil"/>
          <w:between w:val="nil"/>
        </w:pBdr>
        <w:spacing w:before="120" w:after="120" w:line="360" w:lineRule="auto"/>
        <w:ind w:right="-1247"/>
        <w:jc w:val="both"/>
        <w:rPr>
          <w:rFonts w:ascii="Times New Roman" w:eastAsia="Times New Roman" w:hAnsi="Times New Roman" w:cs="Times New Roman"/>
          <w:highlight w:val="yellow"/>
        </w:rPr>
      </w:pPr>
      <w:bookmarkStart w:id="11" w:name="_30j0zll" w:colFirst="0" w:colLast="0"/>
      <w:bookmarkEnd w:id="11"/>
      <w:r w:rsidRPr="00A7161A">
        <w:rPr>
          <w:rFonts w:ascii="Times New Roman" w:eastAsia="Times New Roman" w:hAnsi="Times New Roman" w:cs="Times New Roman"/>
        </w:rPr>
        <w:t xml:space="preserve">La proprietà intellettuale dei risultati di ricerca derivanti dalle attività realizzate dal Dottorando nell'ambito della presente Convenzione spetta a UNIMIB  secondo quanto previsto dalla regolamentazione universitaria in materia di proprietà intellettuale. Qualora ....................  fosse contitolare dei risultati realizzati nell'ambito della presente Convenzione, UNIMIB concorderà in buona fede con ................, tramite successivi accordi, le modalità di tutela e l'utilizzo degli stessi, anche ai fini dell'eventuale brevettazione e sfruttamento commerciale, resta fermo il diritto morale del Dottorando e di altri eventuali autori dell'invenzione ad essere riconosciuto/i </w:t>
      </w:r>
      <w:r w:rsidRPr="00A7161A">
        <w:rPr>
          <w:rFonts w:ascii="Times New Roman" w:eastAsia="Times New Roman" w:hAnsi="Times New Roman" w:cs="Times New Roman"/>
        </w:rPr>
        <w:lastRenderedPageBreak/>
        <w:t xml:space="preserve">inventore/i. Resta, altresì, inteso che, ai sensi del D.M. </w:t>
      </w:r>
      <w:r w:rsidR="00F851C1">
        <w:rPr>
          <w:rFonts w:ascii="Times New Roman" w:eastAsia="Times New Roman" w:hAnsi="Times New Roman" w:cs="Times New Roman"/>
        </w:rPr>
        <w:t>118</w:t>
      </w:r>
      <w:r w:rsidRPr="00A7161A">
        <w:rPr>
          <w:rFonts w:ascii="Times New Roman" w:eastAsia="Times New Roman" w:hAnsi="Times New Roman" w:cs="Times New Roman"/>
        </w:rPr>
        <w:t xml:space="preserve"> del </w:t>
      </w:r>
      <w:r w:rsidR="00F851C1">
        <w:rPr>
          <w:rFonts w:ascii="Times New Roman" w:eastAsia="Times New Roman" w:hAnsi="Times New Roman" w:cs="Times New Roman"/>
        </w:rPr>
        <w:t>2</w:t>
      </w:r>
      <w:r w:rsidRPr="00A7161A">
        <w:rPr>
          <w:rFonts w:ascii="Times New Roman" w:eastAsia="Times New Roman" w:hAnsi="Times New Roman" w:cs="Times New Roman"/>
        </w:rPr>
        <w:t xml:space="preserve"> </w:t>
      </w:r>
      <w:r w:rsidR="00F851C1">
        <w:rPr>
          <w:rFonts w:ascii="Times New Roman" w:eastAsia="Times New Roman" w:hAnsi="Times New Roman" w:cs="Times New Roman"/>
        </w:rPr>
        <w:t>marzo</w:t>
      </w:r>
      <w:r w:rsidRPr="00A7161A">
        <w:rPr>
          <w:rFonts w:ascii="Times New Roman" w:eastAsia="Times New Roman" w:hAnsi="Times New Roman" w:cs="Times New Roman"/>
        </w:rPr>
        <w:t xml:space="preserve"> 202</w:t>
      </w:r>
      <w:r w:rsidR="00F851C1">
        <w:rPr>
          <w:rFonts w:ascii="Times New Roman" w:eastAsia="Times New Roman" w:hAnsi="Times New Roman" w:cs="Times New Roman"/>
        </w:rPr>
        <w:t>3</w:t>
      </w:r>
      <w:r w:rsidRPr="00A7161A">
        <w:rPr>
          <w:rFonts w:ascii="Times New Roman" w:eastAsia="Times New Roman" w:hAnsi="Times New Roman" w:cs="Times New Roman"/>
        </w:rPr>
        <w:t>, la Parte/le Parti si impegna/impegnano a promuovere la valorizzazione dei risultati della ricerca e la tutela della proprietà intellettuale di cui la stessa/le stesse sarà/saranno titolare/contitolari. Fatta salva la postergazione delle pubblicazioni nel caso di tutela brevettuale, le Parti si impegnano a promuovere un accesso aperto al pubblico ai risultati della ricerca e ai relativi dati nel minor tempo e con il minor numero di limitazioni possibile, secondo i principi “Open Science” e “FAIR data". In tale prospettiva, la pubblicazione dei risultati di cui ……………… e UNIMIB fossero contitolari sarà preventivamente concordata tra le Parti. Tutte le pubblicazioni scientifiche eventualmente prodotte dal Dottorando e derivate dall'attività svolta nell’ambito del ciclo di dottorato, oltre a indicare l’afferenza al Dottorato di UNIMIB, dovranno citare il sostegno all'attività di ricerca da parte di ……………….. e citare gli autori in conformità alla normativa vigente</w:t>
      </w:r>
    </w:p>
    <w:p w14:paraId="551B1AB4" w14:textId="41CE26BA" w:rsidR="001A135F"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color w:val="000000"/>
        </w:rPr>
        <w:t>Articolo 1</w:t>
      </w:r>
      <w:r w:rsidR="008B3EE2">
        <w:rPr>
          <w:rFonts w:ascii="Times New Roman" w:eastAsia="Times New Roman" w:hAnsi="Times New Roman" w:cs="Times New Roman"/>
          <w:b/>
        </w:rPr>
        <w:t>0</w:t>
      </w:r>
    </w:p>
    <w:p w14:paraId="0BDC5F88" w14:textId="77777777" w:rsidR="001A135F" w:rsidRDefault="0098648A">
      <w:pPr>
        <w:pBdr>
          <w:top w:val="nil"/>
          <w:left w:val="nil"/>
          <w:bottom w:val="nil"/>
          <w:right w:val="nil"/>
          <w:between w:val="nil"/>
        </w:pBdr>
        <w:spacing w:before="120" w:after="120" w:line="360" w:lineRule="auto"/>
        <w:ind w:right="-1247"/>
        <w:jc w:val="both"/>
        <w:rPr>
          <w:rFonts w:ascii="Times New Roman" w:eastAsia="Times New Roman" w:hAnsi="Times New Roman" w:cs="Times New Roman"/>
        </w:rPr>
      </w:pPr>
      <w:r>
        <w:rPr>
          <w:rFonts w:ascii="Times New Roman" w:eastAsia="Times New Roman" w:hAnsi="Times New Roman" w:cs="Times New Roman"/>
        </w:rPr>
        <w:t>Ai fini del presente ACCORDO, per “INFORMAZIONI RISERVATE” si intendono tutte le informazioni, fornite in forma tangibile, tra le quali, a titolo esemplificativo ma non esaustivo, atti, documenti, disegni, campioni di prodotto, dati, analisi, rapporti, studi, rappresentazioni grafiche, elaborati, valutazioni, relazioni relative alla tecnologia ed a processi produttivi, modelli, tavole, di titolarità di …… o di UNIMIB  scambiate tra i le Parti e/o comunicate al Dottorando, per iscritto o trasmesse fisicamente e comunque tutte identificabili in modelli o altre forme che portino la dicitura «Confidenziale», che potranno essere utilizzate nell’ambito della presente Convenzione.</w:t>
      </w:r>
    </w:p>
    <w:p w14:paraId="2049ACB7" w14:textId="77777777" w:rsidR="001A135F" w:rsidRDefault="0098648A">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si impegnano a far sottoscrivere al Dottorando, sotto la sua personale responsabilità, i seguenti impegni:</w:t>
      </w:r>
    </w:p>
    <w:p w14:paraId="4573A6D2" w14:textId="77777777" w:rsidR="001A135F" w:rsidRDefault="0098648A">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trattare come riservate e confidenziali le informazioni ricevute da UNIMIB e dal ….. in esecuzione del presente ACCORDO e connesse al conseguimento del titolo di Dottore di Ricerca; </w:t>
      </w:r>
    </w:p>
    <w:p w14:paraId="00D3A4ED" w14:textId="77777777" w:rsidR="001A135F" w:rsidRDefault="0098648A">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non riprodurre ed utilizzare per fini diversi dal conseguimento del titolo di Dottore di Ricerca le INFORMAZIONI RISERVATE che saranno fornite e/o rivelate e/o acquisite nell’ambito del Progetto di Dottorato; </w:t>
      </w:r>
    </w:p>
    <w:p w14:paraId="526ADB62" w14:textId="77777777" w:rsidR="001A135F" w:rsidRDefault="0098648A">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trattare in modo riservato e confidenziale le INFORMAZIONI RISERVATE in contesti e occasioni diverse dalle attività formative e di ricerca relative al Progetto di Dottorato;</w:t>
      </w:r>
    </w:p>
    <w:p w14:paraId="686F1CC9" w14:textId="77777777" w:rsidR="001A135F" w:rsidRDefault="0098648A">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utilizzare le INFORMAZIONI RISERVATE esclusivamente nell’ambito del Progetto di Dottorato, per il conseguimento del titolo di Dottore di Ricerca;</w:t>
      </w:r>
    </w:p>
    <w:p w14:paraId="09B03CB0" w14:textId="77777777" w:rsidR="001A135F" w:rsidRDefault="0098648A">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riconoscere, nell’ambito della tesi di dottorato in cui siano esplicitati e/o citati i risultati, la titolarità degli stessi in capo ai legittimi proprietari, e i relativi diritti morali dell’autore/autori;</w:t>
      </w:r>
    </w:p>
    <w:p w14:paraId="4914F478" w14:textId="77777777" w:rsidR="001A135F" w:rsidRDefault="0098648A">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non pubblicare i risultati senza il previo consenso del Tutor di …… e del Tutore universitario;</w:t>
      </w:r>
    </w:p>
    <w:p w14:paraId="43F372D7" w14:textId="77777777" w:rsidR="001A135F" w:rsidRDefault="0098648A">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non pubblicare o rendere noto in alcuna forma e in alcun momento il contenuto di supporti telematici eventualmente condivisi nell’ambito del percorso di formazione.</w:t>
      </w:r>
    </w:p>
    <w:p w14:paraId="6D897460" w14:textId="77777777" w:rsidR="001A135F" w:rsidRDefault="0098648A">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lastRenderedPageBreak/>
        <w:t>Ciascuna Parte della presente Convenzione si impegna altresì a trattare come riservate e confidenziali e a non divulgare a terzi le INFORMAZIONI RISERVATE fornite dall’altra Parte, nell’ambito delle attività relative al Progetto di Dottorato, limitando la diffusione delle INFORMAZIONI RISERVATE all’interno della propria organizzazione ai soli soggetti i cui incarichi giustifichino la conoscenza delle stesse.</w:t>
      </w:r>
    </w:p>
    <w:p w14:paraId="4D4271A6" w14:textId="77777777" w:rsidR="001A135F" w:rsidRDefault="0098648A">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In caso di decisione congiunta delle Parti di tutelare giuridicamente in tutto o parte i risultati conseguiti nell’ambito della presente Convenzione, le Parti si impegnano a posticipare le eventuali pubblicazioni aventi ad oggetto tali risultati, per il tempo necessario alla conclusione delle necessarie procedure di tutela giuridica (ad es. deposito di domanda di brevetto). </w:t>
      </w:r>
    </w:p>
    <w:p w14:paraId="090EC101" w14:textId="77777777" w:rsidR="001A135F" w:rsidRDefault="0098648A">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Qualora il Dottorando decida di rinunciare al dottorato le Parti si faranno carico di far restituire al Dottorando le INFORMAZIONI RISERVATE fornite in forma tangibile, di titolarità di …….  o di UNIMIB e comunicate per iscritto o trasmesse fisicamente e comunque tutte identificabili in modelli o altre forme che portino la dicitura “Confidenziale”, che il Dottorando abbia utilizzato durante il corso di Dottorato di Ricerca, impegnando lo stesso a mantenere la riservatezza delle stesse INFORMAZIONI RISERVATE per almeno 3 (tre) anni dalla data di rinuncia agli studi.</w:t>
      </w:r>
    </w:p>
    <w:p w14:paraId="160EF2B9" w14:textId="77777777" w:rsidR="001A135F" w:rsidRDefault="0098648A">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della presente Convenzione non saranno responsabili di eventuali danni che dovessero derivare dalla violazione delle INFORMAZIONI RISERVATE disposte nel presente Accordo qualora sia provato che tale violazione si è verificata nonostante l’uso della diligenza del buon padre di famiglia.</w:t>
      </w:r>
    </w:p>
    <w:p w14:paraId="56824EE4" w14:textId="77777777" w:rsidR="001A135F" w:rsidRDefault="0098648A">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concordano sin d'ora che eventuali azioni di risarcimento danni derivanti dalla trasgressione alle disposizioni del presente articolo non potranno comunque avere ad oggetto un risarcimento di importo superiore al corrispettivo previsto dal presente accordo.</w:t>
      </w:r>
    </w:p>
    <w:p w14:paraId="601956B2" w14:textId="2D12F4DE" w:rsidR="001A135F"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rPr>
        <w:t>Articolo 1</w:t>
      </w:r>
      <w:r w:rsidR="008B3EE2">
        <w:rPr>
          <w:rFonts w:ascii="Times New Roman" w:eastAsia="Times New Roman" w:hAnsi="Times New Roman" w:cs="Times New Roman"/>
          <w:b/>
        </w:rPr>
        <w:t>1</w:t>
      </w:r>
    </w:p>
    <w:p w14:paraId="471FCAA6" w14:textId="77777777" w:rsidR="001A135F" w:rsidRDefault="0098648A">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si impegnano a trattare i dati personali riguardanti la presente convenzione in conformità a quanto previsto dal Reg. U.E. n 2016/679.</w:t>
      </w:r>
    </w:p>
    <w:p w14:paraId="29AE0FEF" w14:textId="77777777" w:rsidR="001A135F" w:rsidRDefault="0098648A">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dichiarano reciprocamente di essere informate (e, per quanto di ragione, espressamente acconsentire) che i “dati personali” forniti, ai fini del presente accordo, vengano trattati esclusivamente per le finalità della Convenzione stessa, mediante le operazioni descritte dall’art. 4.2 del GDPR (Regolamento UE 2016/679), consapevoli che il mancato conferimento può comportare la mancata o parziale esecuzione del accordo. Inoltre, detti dati potranno essere trattati per fini statistici, con esclusivo trattamento in forma anonima, mediante comunicazione a soggetti pubblici, quando ne facciano richiesta, per il perseguimento dei propri fini istituzionali, nonché a soggetti privati, quando lo scopo della richiesta sia compatibile con i fini istituzionali dell’Ateneo di UNIMIB.</w:t>
      </w:r>
    </w:p>
    <w:p w14:paraId="15A5FE32" w14:textId="77777777" w:rsidR="001A135F" w:rsidRDefault="0098648A">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In particolare, si precisa che:</w:t>
      </w:r>
    </w:p>
    <w:p w14:paraId="1C158AC0" w14:textId="77777777" w:rsidR="001A135F" w:rsidRDefault="0098648A">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categorie di persone interessate al trattamento sono: studenti, professori e ricercatori;</w:t>
      </w:r>
    </w:p>
    <w:p w14:paraId="01789F47" w14:textId="77777777" w:rsidR="001A135F" w:rsidRDefault="0098648A">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lastRenderedPageBreak/>
        <w:t>la finalità del trattamento dei dati personali è esclusivamente lo svolgimento delle attività previste dalla presente Convenzione;</w:t>
      </w:r>
    </w:p>
    <w:p w14:paraId="0B830AC3" w14:textId="77777777" w:rsidR="001A135F" w:rsidRDefault="0098648A">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si impegnano a trattare i dati personali esclusivamente per la finalità sopra indicata;</w:t>
      </w:r>
    </w:p>
    <w:p w14:paraId="3D409583" w14:textId="77777777" w:rsidR="001A135F" w:rsidRDefault="0098648A">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si impegnano ad adottare tutte le misure idonee a garantire la sicurezza del trattamento dei dati e un adeguato livello di protezione dei dati personali trasferiti ai sensi del Reg. UE n. 2016/679;</w:t>
      </w:r>
    </w:p>
    <w:p w14:paraId="71B48A2E" w14:textId="77777777" w:rsidR="001A135F" w:rsidRDefault="0098648A">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si impegnano a garantire il rispetto degli obblighi di far seguito alle domande di esercizio delle persone interessate (diritto di accesso, diritto di rettifica, diritto di cancellazione);</w:t>
      </w:r>
    </w:p>
    <w:p w14:paraId="339AA867" w14:textId="10844086" w:rsidR="008B3EE2" w:rsidRPr="008B3EE2" w:rsidRDefault="0098648A" w:rsidP="008B3EE2">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in qualità di Responsabili del trattamento, si impegnano ad informare il titolare del trattamento entro 24 ore dalla conoscenza della violazione dei dati personali con notifica secondo i termini indicati all’art. 33, comma 3, Reg. UE n. 2016/679.</w:t>
      </w:r>
    </w:p>
    <w:p w14:paraId="31BD41BF" w14:textId="77777777" w:rsidR="008B3EE2" w:rsidRDefault="008B3EE2">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p>
    <w:p w14:paraId="6C376CED" w14:textId="4F3B51C8" w:rsidR="001A135F" w:rsidRPr="000C6E25"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sidRPr="000C6E25">
        <w:rPr>
          <w:rFonts w:ascii="Times New Roman" w:eastAsia="Times New Roman" w:hAnsi="Times New Roman" w:cs="Times New Roman"/>
          <w:b/>
          <w:color w:val="000000"/>
        </w:rPr>
        <w:t>Articolo 1</w:t>
      </w:r>
      <w:r w:rsidR="008B3EE2" w:rsidRPr="000C6E25">
        <w:rPr>
          <w:rFonts w:ascii="Times New Roman" w:eastAsia="Times New Roman" w:hAnsi="Times New Roman" w:cs="Times New Roman"/>
          <w:b/>
        </w:rPr>
        <w:t>2</w:t>
      </w:r>
    </w:p>
    <w:p w14:paraId="255ABB6E" w14:textId="4AAC0433" w:rsidR="001A135F" w:rsidRPr="000C6E25" w:rsidRDefault="0098648A">
      <w:pPr>
        <w:keepNext/>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0C6E25">
        <w:rPr>
          <w:rFonts w:ascii="Times New Roman" w:eastAsia="Times New Roman" w:hAnsi="Times New Roman" w:cs="Times New Roman"/>
          <w:color w:val="000000"/>
        </w:rPr>
        <w:t>La presente Convenzione ha decorrenza dalla data di ultima sottoscrizione e durata pari a quella del ciclo XXXVIII per il Corso di Dottorato in oggetto, decorrente dall’anno accademico 202</w:t>
      </w:r>
      <w:r w:rsidR="00854A72">
        <w:rPr>
          <w:rFonts w:ascii="Times New Roman" w:eastAsia="Times New Roman" w:hAnsi="Times New Roman" w:cs="Times New Roman"/>
        </w:rPr>
        <w:t>3</w:t>
      </w:r>
      <w:r w:rsidRPr="000C6E25">
        <w:rPr>
          <w:rFonts w:ascii="Times New Roman" w:eastAsia="Times New Roman" w:hAnsi="Times New Roman" w:cs="Times New Roman"/>
          <w:color w:val="000000"/>
        </w:rPr>
        <w:t>/202</w:t>
      </w:r>
      <w:r w:rsidR="00854A72">
        <w:rPr>
          <w:rFonts w:ascii="Times New Roman" w:eastAsia="Times New Roman" w:hAnsi="Times New Roman" w:cs="Times New Roman"/>
        </w:rPr>
        <w:t>4</w:t>
      </w:r>
      <w:r w:rsidRPr="000C6E25">
        <w:rPr>
          <w:rFonts w:ascii="Times New Roman" w:eastAsia="Times New Roman" w:hAnsi="Times New Roman" w:cs="Times New Roman"/>
          <w:color w:val="000000"/>
        </w:rPr>
        <w:t>.</w:t>
      </w:r>
    </w:p>
    <w:p w14:paraId="24D54434" w14:textId="77777777" w:rsidR="001A135F" w:rsidRPr="000C6E25" w:rsidRDefault="0098648A">
      <w:pPr>
        <w:keepNext/>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0C6E25">
        <w:rPr>
          <w:rFonts w:ascii="Times New Roman" w:eastAsia="Times New Roman" w:hAnsi="Times New Roman" w:cs="Times New Roman"/>
          <w:color w:val="000000"/>
        </w:rPr>
        <w:t>Oppure</w:t>
      </w:r>
    </w:p>
    <w:p w14:paraId="24A63F2E" w14:textId="134E77B5" w:rsidR="001A135F" w:rsidRPr="000C6E25" w:rsidRDefault="0098648A">
      <w:pPr>
        <w:keepNext/>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0C6E25">
        <w:rPr>
          <w:rFonts w:ascii="Times New Roman" w:eastAsia="Times New Roman" w:hAnsi="Times New Roman" w:cs="Times New Roman"/>
          <w:color w:val="000000"/>
        </w:rPr>
        <w:t xml:space="preserve">La presente Convenzione ha decorrenza dalla data di ultima sottoscrizione e durata pari a quella di </w:t>
      </w:r>
      <w:r w:rsidR="004A445F" w:rsidRPr="000C6E25">
        <w:rPr>
          <w:rFonts w:ascii="Times New Roman" w:eastAsia="Times New Roman" w:hAnsi="Times New Roman" w:cs="Times New Roman"/>
          <w:color w:val="000000"/>
        </w:rPr>
        <w:t>1/</w:t>
      </w:r>
      <w:r w:rsidR="002D268C" w:rsidRPr="000C6E25">
        <w:rPr>
          <w:rFonts w:ascii="Times New Roman" w:eastAsia="Times New Roman" w:hAnsi="Times New Roman" w:cs="Times New Roman"/>
          <w:color w:val="000000"/>
        </w:rPr>
        <w:t>2/</w:t>
      </w:r>
      <w:r w:rsidRPr="000C6E25">
        <w:rPr>
          <w:rFonts w:ascii="Times New Roman" w:eastAsia="Times New Roman" w:hAnsi="Times New Roman" w:cs="Times New Roman"/>
          <w:color w:val="000000"/>
        </w:rPr>
        <w:t>3 cicli di corso del Corso di Dottorato in oggetto, decorrente dall’anno accademico 202</w:t>
      </w:r>
      <w:r w:rsidR="001A08E2">
        <w:rPr>
          <w:rFonts w:ascii="Times New Roman" w:eastAsia="Times New Roman" w:hAnsi="Times New Roman" w:cs="Times New Roman"/>
        </w:rPr>
        <w:t>3</w:t>
      </w:r>
      <w:r w:rsidRPr="000C6E25">
        <w:rPr>
          <w:rFonts w:ascii="Times New Roman" w:eastAsia="Times New Roman" w:hAnsi="Times New Roman" w:cs="Times New Roman"/>
          <w:color w:val="000000"/>
        </w:rPr>
        <w:t>/202</w:t>
      </w:r>
      <w:r w:rsidR="00854A72">
        <w:rPr>
          <w:rFonts w:ascii="Times New Roman" w:eastAsia="Times New Roman" w:hAnsi="Times New Roman" w:cs="Times New Roman"/>
        </w:rPr>
        <w:t>4</w:t>
      </w:r>
      <w:r w:rsidRPr="000C6E25">
        <w:rPr>
          <w:rFonts w:ascii="Times New Roman" w:eastAsia="Times New Roman" w:hAnsi="Times New Roman" w:cs="Times New Roman"/>
        </w:rPr>
        <w:t>, ciclo XXX</w:t>
      </w:r>
      <w:r w:rsidR="00854A72">
        <w:rPr>
          <w:rFonts w:ascii="Times New Roman" w:eastAsia="Times New Roman" w:hAnsi="Times New Roman" w:cs="Times New Roman"/>
        </w:rPr>
        <w:t>IX</w:t>
      </w:r>
      <w:r w:rsidRPr="000C6E25">
        <w:rPr>
          <w:rFonts w:ascii="Times New Roman" w:eastAsia="Times New Roman" w:hAnsi="Times New Roman" w:cs="Times New Roman"/>
        </w:rPr>
        <w:t>.</w:t>
      </w:r>
    </w:p>
    <w:p w14:paraId="18D29BB5" w14:textId="5519172A" w:rsidR="001A135F"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sidRPr="000C6E25">
        <w:rPr>
          <w:rFonts w:ascii="Times New Roman" w:eastAsia="Times New Roman" w:hAnsi="Times New Roman" w:cs="Times New Roman"/>
          <w:b/>
          <w:color w:val="000000"/>
        </w:rPr>
        <w:t>Articolo 1</w:t>
      </w:r>
      <w:r w:rsidR="008B3EE2" w:rsidRPr="000C6E25">
        <w:rPr>
          <w:rFonts w:ascii="Times New Roman" w:eastAsia="Times New Roman" w:hAnsi="Times New Roman" w:cs="Times New Roman"/>
          <w:b/>
        </w:rPr>
        <w:t>3</w:t>
      </w:r>
    </w:p>
    <w:p w14:paraId="62AC39FB" w14:textId="77777777" w:rsidR="001A135F" w:rsidRDefault="0098648A">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La presente Convenzione non è soggetta all’imposta di bollo ai sensi dell’art. 1, commi 353 e 354 della L. 23 dicembre 2005 n. 266 ed è assoggettata a registrazione in caso d’uso, a cura e spese della Parte richiedente, ai sensi del D.P.R. 26 aprile 1986, n. 131 e ss.mm.</w:t>
      </w:r>
    </w:p>
    <w:p w14:paraId="04393A1D" w14:textId="77777777" w:rsidR="001A135F" w:rsidRDefault="001A135F">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p>
    <w:p w14:paraId="22771B8A" w14:textId="32ACC93B" w:rsidR="001A135F" w:rsidRDefault="0098648A">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color w:val="000000"/>
        </w:rPr>
        <w:t>Articolo 1</w:t>
      </w:r>
      <w:r w:rsidR="008B3EE2">
        <w:rPr>
          <w:rFonts w:ascii="Times New Roman" w:eastAsia="Times New Roman" w:hAnsi="Times New Roman" w:cs="Times New Roman"/>
          <w:b/>
        </w:rPr>
        <w:t>4</w:t>
      </w:r>
    </w:p>
    <w:p w14:paraId="4E684F07" w14:textId="77777777" w:rsidR="001A135F" w:rsidRDefault="0098648A">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La presente Convenzione è regolata dalla legge italiana. Le Parti si impegnano a definire in via amichevole qualsiasi controversia che possa nascere dall’interpretazione, dall’applicazione e/o alla validità della presente Convenzione. In caso non sia possibile raggiungere una definizione amichevole della vertenza, le predette controversie saranno deferite alla competenza esclusiva del Foro di Milano.</w:t>
      </w:r>
    </w:p>
    <w:p w14:paraId="5FCB40F8" w14:textId="77777777" w:rsidR="001A135F" w:rsidRDefault="001A135F">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138851DF" w14:textId="77777777" w:rsidR="001A135F" w:rsidRDefault="001A135F">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6FB9A170" w14:textId="77777777" w:rsidR="001A135F" w:rsidRDefault="0098648A">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color w:val="000000"/>
        </w:rPr>
        <w:t xml:space="preserve">Milano, </w:t>
      </w:r>
    </w:p>
    <w:p w14:paraId="3F734631" w14:textId="77777777" w:rsidR="001A135F" w:rsidRDefault="001A135F">
      <w:pPr>
        <w:pBdr>
          <w:top w:val="nil"/>
          <w:left w:val="nil"/>
          <w:bottom w:val="nil"/>
          <w:right w:val="nil"/>
          <w:between w:val="nil"/>
        </w:pBdr>
        <w:spacing w:line="360" w:lineRule="auto"/>
        <w:ind w:right="-1247"/>
        <w:rPr>
          <w:rFonts w:ascii="Times New Roman" w:eastAsia="Times New Roman" w:hAnsi="Times New Roman" w:cs="Times New Roman"/>
        </w:rPr>
      </w:pPr>
    </w:p>
    <w:p w14:paraId="44588D0F" w14:textId="77777777" w:rsidR="001A135F" w:rsidRDefault="0098648A">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rPr>
        <w:t>Per…………………..</w:t>
      </w:r>
      <w:r>
        <w:rPr>
          <w:rFonts w:ascii="Times New Roman" w:eastAsia="Times New Roman" w:hAnsi="Times New Roman" w:cs="Times New Roman"/>
          <w:color w:val="000000"/>
        </w:rPr>
        <w:t xml:space="preserve">, </w:t>
      </w:r>
    </w:p>
    <w:p w14:paraId="14284853" w14:textId="77777777" w:rsidR="001A135F" w:rsidRDefault="0098648A">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Pr>
          <w:rFonts w:ascii="Times New Roman" w:eastAsia="Times New Roman" w:hAnsi="Times New Roman" w:cs="Times New Roman"/>
          <w:i/>
          <w:color w:val="000000"/>
        </w:rPr>
        <w:t>data della firma digitale</w:t>
      </w:r>
      <w:r>
        <w:rPr>
          <w:rFonts w:ascii="Times New Roman" w:eastAsia="Times New Roman" w:hAnsi="Times New Roman" w:cs="Times New Roman"/>
          <w:color w:val="000000"/>
        </w:rPr>
        <w:t>)</w:t>
      </w:r>
    </w:p>
    <w:p w14:paraId="686B63C1" w14:textId="77777777" w:rsidR="001A135F" w:rsidRDefault="0098648A">
      <w:pP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i/>
        </w:rPr>
        <w:t>F.to digitalmente ai sensi dell’art. 24 del D. Lgs.82/2005</w:t>
      </w:r>
      <w:r>
        <w:rPr>
          <w:rFonts w:ascii="Times New Roman" w:eastAsia="Times New Roman" w:hAnsi="Times New Roman" w:cs="Times New Roman"/>
          <w:i/>
        </w:rPr>
        <w:tab/>
      </w:r>
    </w:p>
    <w:p w14:paraId="7ADEC784" w14:textId="77777777" w:rsidR="001A135F" w:rsidRDefault="001A135F">
      <w:pPr>
        <w:pBdr>
          <w:top w:val="nil"/>
          <w:left w:val="nil"/>
          <w:bottom w:val="nil"/>
          <w:right w:val="nil"/>
          <w:between w:val="nil"/>
        </w:pBdr>
        <w:spacing w:line="360" w:lineRule="auto"/>
        <w:ind w:right="-1247"/>
        <w:rPr>
          <w:rFonts w:ascii="Times New Roman" w:eastAsia="Times New Roman" w:hAnsi="Times New Roman" w:cs="Times New Roman"/>
        </w:rPr>
      </w:pPr>
    </w:p>
    <w:p w14:paraId="4F98FC14" w14:textId="77777777" w:rsidR="001A135F" w:rsidRDefault="001A135F">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3B0B5F1C" w14:textId="77777777" w:rsidR="001A135F" w:rsidRDefault="0098648A">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w:t>
      </w:r>
      <w:r>
        <w:rPr>
          <w:rFonts w:ascii="Times New Roman" w:eastAsia="Times New Roman" w:hAnsi="Times New Roman" w:cs="Times New Roman"/>
          <w:b/>
        </w:rPr>
        <w:t xml:space="preserve">Università degli Studi di Milano-Bicocca,  </w:t>
      </w:r>
      <w:r>
        <w:rPr>
          <w:rFonts w:ascii="Times New Roman" w:eastAsia="Times New Roman" w:hAnsi="Times New Roman" w:cs="Times New Roman"/>
          <w:color w:val="000000"/>
        </w:rPr>
        <w:t>(</w:t>
      </w:r>
      <w:r>
        <w:rPr>
          <w:rFonts w:ascii="Times New Roman" w:eastAsia="Times New Roman" w:hAnsi="Times New Roman" w:cs="Times New Roman"/>
          <w:i/>
          <w:color w:val="000000"/>
        </w:rPr>
        <w:t>data della firma digitale</w:t>
      </w: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      </w:t>
      </w:r>
    </w:p>
    <w:p w14:paraId="3E4C98D4" w14:textId="77777777" w:rsidR="001A135F" w:rsidRDefault="0098648A">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La Rettrice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1B8FC6D3" w14:textId="77777777" w:rsidR="001A135F" w:rsidRDefault="0098648A">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Giovanna IANNANTUONI</w:t>
      </w:r>
    </w:p>
    <w:p w14:paraId="75CB3CE7" w14:textId="77777777" w:rsidR="001A135F" w:rsidRDefault="0098648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i/>
          <w:color w:val="000000"/>
        </w:rPr>
        <w:t>F.to digitalmente ai sensi dell’art. 24 del D. Lgs.82/2005</w:t>
      </w:r>
    </w:p>
    <w:p w14:paraId="10EC6939" w14:textId="77777777" w:rsidR="001A135F" w:rsidRDefault="001A135F">
      <w:pPr>
        <w:ind w:right="424"/>
      </w:pPr>
    </w:p>
    <w:p w14:paraId="588D7A8F" w14:textId="77777777" w:rsidR="001A135F" w:rsidRDefault="001A135F">
      <w:pPr>
        <w:ind w:right="424"/>
      </w:pPr>
    </w:p>
    <w:p w14:paraId="46A3AB65" w14:textId="77777777" w:rsidR="001A135F" w:rsidRDefault="0098648A">
      <w:pPr>
        <w:ind w:right="424"/>
        <w:rPr>
          <w:rFonts w:ascii="Times New Roman" w:eastAsia="Times New Roman" w:hAnsi="Times New Roman" w:cs="Times New Roman"/>
          <w:color w:val="000000"/>
        </w:rPr>
      </w:pPr>
      <w:r>
        <w:rPr>
          <w:rFonts w:ascii="Times New Roman" w:eastAsia="Times New Roman" w:hAnsi="Times New Roman" w:cs="Times New Roman"/>
          <w:color w:val="000000"/>
        </w:rPr>
        <w:t>Allegato n.1 (Abstract del progetto)</w:t>
      </w:r>
    </w:p>
    <w:sectPr w:rsidR="001A135F">
      <w:headerReference w:type="default" r:id="rId9"/>
      <w:pgSz w:w="11906" w:h="16838"/>
      <w:pgMar w:top="2661" w:right="2267" w:bottom="1134" w:left="1134"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118A" w14:textId="77777777" w:rsidR="00D45BA2" w:rsidRDefault="00D45BA2">
      <w:pPr>
        <w:spacing w:line="240" w:lineRule="auto"/>
      </w:pPr>
      <w:r>
        <w:separator/>
      </w:r>
    </w:p>
  </w:endnote>
  <w:endnote w:type="continuationSeparator" w:id="0">
    <w:p w14:paraId="614FC02E" w14:textId="77777777" w:rsidR="00D45BA2" w:rsidRDefault="00D45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912E" w14:textId="77777777" w:rsidR="00D45BA2" w:rsidRDefault="00D45BA2">
      <w:pPr>
        <w:spacing w:line="240" w:lineRule="auto"/>
      </w:pPr>
      <w:r>
        <w:separator/>
      </w:r>
    </w:p>
  </w:footnote>
  <w:footnote w:type="continuationSeparator" w:id="0">
    <w:p w14:paraId="0055D80D" w14:textId="77777777" w:rsidR="00D45BA2" w:rsidRDefault="00D45B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DE1F" w14:textId="77777777" w:rsidR="001A135F" w:rsidRDefault="001A135F">
    <w:pPr>
      <w:widowControl w:val="0"/>
      <w:pBdr>
        <w:top w:val="nil"/>
        <w:left w:val="nil"/>
        <w:bottom w:val="nil"/>
        <w:right w:val="nil"/>
        <w:between w:val="nil"/>
      </w:pBdr>
      <w:rPr>
        <w:rFonts w:ascii="Times New Roman" w:eastAsia="Times New Roman" w:hAnsi="Times New Roman" w:cs="Times New Roman"/>
        <w:color w:val="000000"/>
      </w:rPr>
    </w:pPr>
  </w:p>
  <w:tbl>
    <w:tblPr>
      <w:tblStyle w:val="a"/>
      <w:tblW w:w="16413" w:type="dxa"/>
      <w:tblInd w:w="0" w:type="dxa"/>
      <w:tblLayout w:type="fixed"/>
      <w:tblLook w:val="0000" w:firstRow="0" w:lastRow="0" w:firstColumn="0" w:lastColumn="0" w:noHBand="0" w:noVBand="0"/>
    </w:tblPr>
    <w:tblGrid>
      <w:gridCol w:w="9639"/>
      <w:gridCol w:w="6774"/>
    </w:tblGrid>
    <w:tr w:rsidR="001A135F" w14:paraId="35FA0CD1" w14:textId="77777777">
      <w:trPr>
        <w:trHeight w:val="600"/>
      </w:trPr>
      <w:tc>
        <w:tcPr>
          <w:tcW w:w="9639" w:type="dxa"/>
        </w:tcPr>
        <w:p w14:paraId="4E983E33" w14:textId="77777777" w:rsidR="001A135F" w:rsidRDefault="0098648A">
          <w:pPr>
            <w:widowControl w:val="0"/>
            <w:spacing w:line="340" w:lineRule="auto"/>
            <w:jc w:val="both"/>
            <w:rPr>
              <w:color w:val="000000"/>
            </w:rPr>
          </w:pPr>
          <w:r>
            <w:rPr>
              <w:noProof/>
            </w:rPr>
            <w:drawing>
              <wp:anchor distT="0" distB="0" distL="114300" distR="114300" simplePos="0" relativeHeight="251658240" behindDoc="0" locked="0" layoutInCell="1" hidden="0" allowOverlap="1" wp14:anchorId="268B083D" wp14:editId="3EC7D9A3">
                <wp:simplePos x="0" y="0"/>
                <wp:positionH relativeFrom="column">
                  <wp:posOffset>5153025</wp:posOffset>
                </wp:positionH>
                <wp:positionV relativeFrom="paragraph">
                  <wp:posOffset>9525</wp:posOffset>
                </wp:positionV>
                <wp:extent cx="697865" cy="7588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97865" cy="758825"/>
                        </a:xfrm>
                        <a:prstGeom prst="rect">
                          <a:avLst/>
                        </a:prstGeom>
                        <a:ln/>
                      </pic:spPr>
                    </pic:pic>
                  </a:graphicData>
                </a:graphic>
              </wp:anchor>
            </w:drawing>
          </w:r>
        </w:p>
        <w:p w14:paraId="41971CF1" w14:textId="77777777" w:rsidR="001A135F" w:rsidRDefault="0098648A">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r>
            <w:rPr>
              <w:rFonts w:ascii="Times New Roman" w:eastAsia="Times New Roman" w:hAnsi="Times New Roman" w:cs="Times New Roman"/>
              <w:noProof/>
              <w:color w:val="A1274A"/>
            </w:rPr>
            <w:drawing>
              <wp:inline distT="114300" distB="114300" distL="114300" distR="114300" wp14:anchorId="13F51503" wp14:editId="3C33E2EA">
                <wp:extent cx="2237477" cy="5535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237477" cy="553522"/>
                        </a:xfrm>
                        <a:prstGeom prst="rect">
                          <a:avLst/>
                        </a:prstGeom>
                        <a:ln/>
                      </pic:spPr>
                    </pic:pic>
                  </a:graphicData>
                </a:graphic>
              </wp:inline>
            </w:drawing>
          </w:r>
        </w:p>
      </w:tc>
      <w:tc>
        <w:tcPr>
          <w:tcW w:w="6774" w:type="dxa"/>
        </w:tcPr>
        <w:p w14:paraId="5D3E3166" w14:textId="77777777" w:rsidR="001A135F" w:rsidRDefault="001A135F">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r>
  </w:tbl>
  <w:p w14:paraId="54CA83F1" w14:textId="77777777" w:rsidR="001A135F" w:rsidRDefault="001A135F">
    <w:pPr>
      <w:pBdr>
        <w:top w:val="nil"/>
        <w:left w:val="nil"/>
        <w:bottom w:val="nil"/>
        <w:right w:val="nil"/>
        <w:between w:val="nil"/>
      </w:pBdr>
      <w:tabs>
        <w:tab w:val="center" w:pos="4819"/>
        <w:tab w:val="right" w:pos="9638"/>
      </w:tabs>
      <w:spacing w:line="240" w:lineRule="auto"/>
      <w:jc w:val="both"/>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2F8D"/>
    <w:multiLevelType w:val="multilevel"/>
    <w:tmpl w:val="DDB645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4915CE"/>
    <w:multiLevelType w:val="multilevel"/>
    <w:tmpl w:val="49A471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3705B6"/>
    <w:multiLevelType w:val="multilevel"/>
    <w:tmpl w:val="6AF48D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6551EF"/>
    <w:multiLevelType w:val="multilevel"/>
    <w:tmpl w:val="F7F06BD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CF059D"/>
    <w:multiLevelType w:val="multilevel"/>
    <w:tmpl w:val="2E32A3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UwNzUyNrE0MTGysDRS0lEKTi0uzszPAykwrAUA8wADqSwAAAA="/>
  </w:docVars>
  <w:rsids>
    <w:rsidRoot w:val="001A135F"/>
    <w:rsid w:val="000C6E25"/>
    <w:rsid w:val="001663C2"/>
    <w:rsid w:val="001A08E2"/>
    <w:rsid w:val="001A135F"/>
    <w:rsid w:val="002C2D33"/>
    <w:rsid w:val="002D268C"/>
    <w:rsid w:val="00320FE0"/>
    <w:rsid w:val="003761E7"/>
    <w:rsid w:val="00382B9D"/>
    <w:rsid w:val="003B4B3A"/>
    <w:rsid w:val="00413D9C"/>
    <w:rsid w:val="0043470E"/>
    <w:rsid w:val="004A445F"/>
    <w:rsid w:val="00555150"/>
    <w:rsid w:val="005D2304"/>
    <w:rsid w:val="006F09B6"/>
    <w:rsid w:val="00742AC5"/>
    <w:rsid w:val="00782228"/>
    <w:rsid w:val="007A0AE0"/>
    <w:rsid w:val="007B2160"/>
    <w:rsid w:val="007E1DE2"/>
    <w:rsid w:val="007F487D"/>
    <w:rsid w:val="00854A72"/>
    <w:rsid w:val="008625FF"/>
    <w:rsid w:val="008B3EE2"/>
    <w:rsid w:val="00913192"/>
    <w:rsid w:val="0098648A"/>
    <w:rsid w:val="00A11FC6"/>
    <w:rsid w:val="00A7161A"/>
    <w:rsid w:val="00A838A1"/>
    <w:rsid w:val="00C954CB"/>
    <w:rsid w:val="00D45BA2"/>
    <w:rsid w:val="00DD7D07"/>
    <w:rsid w:val="00E02DCC"/>
    <w:rsid w:val="00E13DFB"/>
    <w:rsid w:val="00E46720"/>
    <w:rsid w:val="00E514E4"/>
    <w:rsid w:val="00F22BF1"/>
    <w:rsid w:val="00F85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A4C2"/>
  <w15:docId w15:val="{3A07F12C-31EB-4AA8-B249-C5A48286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Rimandocommento">
    <w:name w:val="annotation reference"/>
    <w:basedOn w:val="Carpredefinitoparagrafo"/>
    <w:uiPriority w:val="99"/>
    <w:semiHidden/>
    <w:unhideWhenUsed/>
    <w:rsid w:val="007E1DE2"/>
    <w:rPr>
      <w:sz w:val="16"/>
      <w:szCs w:val="16"/>
    </w:rPr>
  </w:style>
  <w:style w:type="paragraph" w:styleId="Testocommento">
    <w:name w:val="annotation text"/>
    <w:basedOn w:val="Normale"/>
    <w:link w:val="TestocommentoCarattere"/>
    <w:uiPriority w:val="99"/>
    <w:semiHidden/>
    <w:unhideWhenUsed/>
    <w:rsid w:val="007E1DE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E1DE2"/>
    <w:rPr>
      <w:sz w:val="20"/>
      <w:szCs w:val="20"/>
    </w:rPr>
  </w:style>
  <w:style w:type="paragraph" w:styleId="Soggettocommento">
    <w:name w:val="annotation subject"/>
    <w:basedOn w:val="Testocommento"/>
    <w:next w:val="Testocommento"/>
    <w:link w:val="SoggettocommentoCarattere"/>
    <w:uiPriority w:val="99"/>
    <w:semiHidden/>
    <w:unhideWhenUsed/>
    <w:rsid w:val="007E1DE2"/>
    <w:rPr>
      <w:b/>
      <w:bCs/>
    </w:rPr>
  </w:style>
  <w:style w:type="character" w:customStyle="1" w:styleId="SoggettocommentoCarattere">
    <w:name w:val="Soggetto commento Carattere"/>
    <w:basedOn w:val="TestocommentoCarattere"/>
    <w:link w:val="Soggettocommento"/>
    <w:uiPriority w:val="99"/>
    <w:semiHidden/>
    <w:rsid w:val="007E1DE2"/>
    <w:rPr>
      <w:b/>
      <w:bCs/>
      <w:sz w:val="20"/>
      <w:szCs w:val="20"/>
    </w:rPr>
  </w:style>
  <w:style w:type="paragraph" w:styleId="Testofumetto">
    <w:name w:val="Balloon Text"/>
    <w:basedOn w:val="Normale"/>
    <w:link w:val="TestofumettoCarattere"/>
    <w:uiPriority w:val="99"/>
    <w:semiHidden/>
    <w:unhideWhenUsed/>
    <w:rsid w:val="007E1D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1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bicocca@pec.unimib.it" TargetMode="External"/><Relationship Id="rId3" Type="http://schemas.openxmlformats.org/officeDocument/2006/relationships/settings" Target="settings.xml"/><Relationship Id="rId7" Type="http://schemas.openxmlformats.org/officeDocument/2006/relationships/hyperlink" Target="mailto:assicurazioni@unimi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3330</Words>
  <Characters>18983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luisa.lorenzi@unimib.it</dc:creator>
  <cp:lastModifiedBy>sofia.giorgini@unimib.it</cp:lastModifiedBy>
  <cp:revision>20</cp:revision>
  <dcterms:created xsi:type="dcterms:W3CDTF">2022-05-02T07:23:00Z</dcterms:created>
  <dcterms:modified xsi:type="dcterms:W3CDTF">2023-03-23T08:57:00Z</dcterms:modified>
</cp:coreProperties>
</file>