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45096" w:rsidRDefault="00045096" w:rsidP="00045096">
      <w:pPr>
        <w:spacing w:line="256" w:lineRule="auto"/>
        <w:rPr>
          <w:b/>
        </w:rPr>
      </w:pPr>
      <w:r>
        <w:rPr>
          <w:b/>
        </w:rPr>
        <w:t>Manifestazione</w:t>
      </w:r>
      <w:r>
        <w:rPr>
          <w:b/>
          <w:spacing w:val="-9"/>
        </w:rPr>
        <w:t xml:space="preserve"> </w:t>
      </w:r>
      <w:r>
        <w:rPr>
          <w:b/>
        </w:rPr>
        <w:t>di</w:t>
      </w:r>
      <w:r>
        <w:rPr>
          <w:b/>
          <w:spacing w:val="-7"/>
        </w:rPr>
        <w:t xml:space="preserve"> </w:t>
      </w:r>
      <w:r>
        <w:rPr>
          <w:b/>
        </w:rPr>
        <w:t>interesse</w:t>
      </w:r>
      <w:r>
        <w:rPr>
          <w:b/>
          <w:spacing w:val="-7"/>
        </w:rPr>
        <w:t xml:space="preserve"> </w:t>
      </w:r>
      <w:r>
        <w:rPr>
          <w:b/>
        </w:rPr>
        <w:t>finalizzata</w:t>
      </w:r>
      <w:r>
        <w:rPr>
          <w:b/>
          <w:spacing w:val="-7"/>
        </w:rPr>
        <w:t xml:space="preserve"> </w:t>
      </w:r>
      <w:r>
        <w:rPr>
          <w:b/>
        </w:rPr>
        <w:t>a</w:t>
      </w:r>
      <w:r>
        <w:rPr>
          <w:b/>
          <w:spacing w:val="-7"/>
        </w:rPr>
        <w:t xml:space="preserve"> </w:t>
      </w:r>
      <w:r>
        <w:rPr>
          <w:b/>
        </w:rPr>
        <w:t>raccogliere</w:t>
      </w:r>
      <w:r>
        <w:rPr>
          <w:b/>
          <w:spacing w:val="-7"/>
        </w:rPr>
        <w:t xml:space="preserve"> </w:t>
      </w:r>
      <w:r>
        <w:rPr>
          <w:b/>
        </w:rPr>
        <w:t>candidature</w:t>
      </w:r>
      <w:r>
        <w:rPr>
          <w:b/>
          <w:spacing w:val="-7"/>
        </w:rPr>
        <w:t xml:space="preserve"> </w:t>
      </w:r>
      <w:r>
        <w:rPr>
          <w:b/>
        </w:rPr>
        <w:t>da</w:t>
      </w:r>
      <w:r>
        <w:rPr>
          <w:b/>
          <w:spacing w:val="-9"/>
        </w:rPr>
        <w:t xml:space="preserve"> </w:t>
      </w:r>
      <w:r>
        <w:rPr>
          <w:b/>
        </w:rPr>
        <w:t>inserirsi</w:t>
      </w:r>
      <w:r>
        <w:rPr>
          <w:b/>
          <w:spacing w:val="-7"/>
        </w:rPr>
        <w:t xml:space="preserve"> </w:t>
      </w:r>
      <w:r>
        <w:rPr>
          <w:b/>
        </w:rPr>
        <w:t>nell’Elenco</w:t>
      </w:r>
      <w:r>
        <w:rPr>
          <w:b/>
          <w:spacing w:val="-7"/>
        </w:rPr>
        <w:t xml:space="preserve"> </w:t>
      </w:r>
      <w:r>
        <w:rPr>
          <w:b/>
        </w:rPr>
        <w:t>degli</w:t>
      </w:r>
      <w:r>
        <w:rPr>
          <w:b/>
          <w:spacing w:val="-7"/>
        </w:rPr>
        <w:t xml:space="preserve"> </w:t>
      </w:r>
      <w:r>
        <w:rPr>
          <w:b/>
        </w:rPr>
        <w:t>Esperti per</w:t>
      </w:r>
      <w:r>
        <w:rPr>
          <w:b/>
          <w:spacing w:val="-4"/>
        </w:rPr>
        <w:t xml:space="preserve"> </w:t>
      </w:r>
      <w:r>
        <w:rPr>
          <w:b/>
        </w:rPr>
        <w:t xml:space="preserve">la Valutazione dei progetti finanziabili su Bandi a cascata del progetto PNC ANTHEM - </w:t>
      </w:r>
      <w:proofErr w:type="spellStart"/>
      <w:r w:rsidRPr="005E103F">
        <w:rPr>
          <w:b/>
        </w:rPr>
        <w:t>AdvaNced</w:t>
      </w:r>
      <w:proofErr w:type="spellEnd"/>
      <w:r w:rsidRPr="005E103F">
        <w:rPr>
          <w:b/>
        </w:rPr>
        <w:t xml:space="preserve"> Technologies for Human-</w:t>
      </w:r>
      <w:proofErr w:type="spellStart"/>
      <w:r w:rsidRPr="005E103F">
        <w:rPr>
          <w:b/>
        </w:rPr>
        <w:t>centrEd</w:t>
      </w:r>
      <w:proofErr w:type="spellEnd"/>
      <w:r>
        <w:rPr>
          <w:b/>
        </w:rPr>
        <w:t xml:space="preserve"> </w:t>
      </w:r>
      <w:r w:rsidRPr="005E103F">
        <w:rPr>
          <w:b/>
        </w:rPr>
        <w:t>Medicine PNC0000003</w:t>
      </w:r>
    </w:p>
    <w:p w:rsidR="00045096" w:rsidRDefault="00045096" w:rsidP="00984871">
      <w:pPr>
        <w:spacing w:before="286"/>
        <w:rPr>
          <w:b/>
          <w:sz w:val="24"/>
        </w:rPr>
      </w:pPr>
      <w:r>
        <w:rPr>
          <w:b/>
          <w:sz w:val="24"/>
        </w:rPr>
        <w:t>ALLEGATO</w:t>
      </w:r>
      <w:r>
        <w:rPr>
          <w:b/>
          <w:spacing w:val="-4"/>
          <w:sz w:val="24"/>
        </w:rPr>
        <w:t xml:space="preserve"> </w:t>
      </w:r>
      <w:r>
        <w:rPr>
          <w:b/>
          <w:sz w:val="24"/>
        </w:rPr>
        <w:t>1</w:t>
      </w:r>
      <w:r>
        <w:rPr>
          <w:b/>
          <w:spacing w:val="-2"/>
          <w:sz w:val="24"/>
        </w:rPr>
        <w:t xml:space="preserve"> </w:t>
      </w:r>
      <w:r>
        <w:rPr>
          <w:b/>
          <w:sz w:val="24"/>
        </w:rPr>
        <w:t>-</w:t>
      </w:r>
      <w:r>
        <w:rPr>
          <w:b/>
          <w:spacing w:val="-1"/>
          <w:sz w:val="24"/>
        </w:rPr>
        <w:t xml:space="preserve"> </w:t>
      </w:r>
      <w:r>
        <w:rPr>
          <w:b/>
          <w:sz w:val="24"/>
        </w:rPr>
        <w:t>Modello</w:t>
      </w:r>
      <w:r>
        <w:rPr>
          <w:b/>
          <w:spacing w:val="-5"/>
          <w:sz w:val="24"/>
        </w:rPr>
        <w:t xml:space="preserve"> </w:t>
      </w:r>
      <w:r>
        <w:rPr>
          <w:b/>
          <w:sz w:val="24"/>
        </w:rPr>
        <w:t>di</w:t>
      </w:r>
      <w:r>
        <w:rPr>
          <w:b/>
          <w:spacing w:val="-1"/>
          <w:sz w:val="24"/>
        </w:rPr>
        <w:t xml:space="preserve"> </w:t>
      </w:r>
      <w:r>
        <w:rPr>
          <w:b/>
          <w:spacing w:val="-2"/>
          <w:sz w:val="24"/>
        </w:rPr>
        <w:t>Domanda</w:t>
      </w:r>
    </w:p>
    <w:p w:rsidR="00045096" w:rsidRDefault="00045096" w:rsidP="00045096">
      <w:pPr>
        <w:pStyle w:val="Corpotesto"/>
        <w:rPr>
          <w:b/>
          <w:sz w:val="24"/>
        </w:rPr>
      </w:pPr>
    </w:p>
    <w:p w:rsidR="00045096" w:rsidRDefault="00045096" w:rsidP="00045096">
      <w:pPr>
        <w:pStyle w:val="Corpotesto"/>
        <w:spacing w:before="37"/>
        <w:rPr>
          <w:b/>
          <w:sz w:val="24"/>
        </w:rPr>
      </w:pPr>
    </w:p>
    <w:p w:rsidR="00045096" w:rsidRDefault="00045096" w:rsidP="00045096">
      <w:pPr>
        <w:spacing w:before="1"/>
        <w:ind w:right="80"/>
        <w:jc w:val="center"/>
        <w:rPr>
          <w:b/>
          <w:sz w:val="21"/>
        </w:rPr>
      </w:pPr>
      <w:r>
        <w:rPr>
          <w:b/>
          <w:spacing w:val="-2"/>
          <w:sz w:val="21"/>
        </w:rPr>
        <w:t>DICHIARAZIONE</w:t>
      </w:r>
      <w:r>
        <w:rPr>
          <w:b/>
          <w:spacing w:val="1"/>
          <w:sz w:val="21"/>
        </w:rPr>
        <w:t xml:space="preserve"> </w:t>
      </w:r>
      <w:r>
        <w:rPr>
          <w:b/>
          <w:spacing w:val="-2"/>
          <w:sz w:val="21"/>
        </w:rPr>
        <w:t>SOSTITUTIVA</w:t>
      </w:r>
      <w:r>
        <w:rPr>
          <w:b/>
          <w:spacing w:val="4"/>
          <w:sz w:val="21"/>
        </w:rPr>
        <w:t xml:space="preserve"> </w:t>
      </w:r>
      <w:r>
        <w:rPr>
          <w:b/>
          <w:spacing w:val="-2"/>
          <w:sz w:val="21"/>
        </w:rPr>
        <w:t>DELL’ATTO</w:t>
      </w:r>
      <w:r>
        <w:rPr>
          <w:b/>
          <w:spacing w:val="5"/>
          <w:sz w:val="21"/>
        </w:rPr>
        <w:t xml:space="preserve"> </w:t>
      </w:r>
      <w:r>
        <w:rPr>
          <w:b/>
          <w:spacing w:val="-2"/>
          <w:sz w:val="21"/>
        </w:rPr>
        <w:t>DI</w:t>
      </w:r>
      <w:r>
        <w:rPr>
          <w:b/>
          <w:spacing w:val="3"/>
          <w:sz w:val="21"/>
        </w:rPr>
        <w:t xml:space="preserve"> </w:t>
      </w:r>
      <w:r>
        <w:rPr>
          <w:b/>
          <w:spacing w:val="-2"/>
          <w:sz w:val="21"/>
        </w:rPr>
        <w:t>NOTORIETA’</w:t>
      </w:r>
    </w:p>
    <w:p w:rsidR="00045096" w:rsidRPr="00984871" w:rsidRDefault="00045096" w:rsidP="00045096">
      <w:pPr>
        <w:spacing w:before="194"/>
        <w:ind w:right="69"/>
        <w:jc w:val="center"/>
        <w:rPr>
          <w:b/>
          <w:sz w:val="21"/>
        </w:rPr>
      </w:pPr>
      <w:r w:rsidRPr="00984871">
        <w:rPr>
          <w:b/>
          <w:sz w:val="21"/>
        </w:rPr>
        <w:t>(Art.</w:t>
      </w:r>
      <w:r w:rsidRPr="00984871">
        <w:rPr>
          <w:b/>
          <w:spacing w:val="-8"/>
          <w:sz w:val="21"/>
        </w:rPr>
        <w:t xml:space="preserve"> </w:t>
      </w:r>
      <w:r w:rsidRPr="00984871">
        <w:rPr>
          <w:b/>
          <w:sz w:val="21"/>
        </w:rPr>
        <w:t>47</w:t>
      </w:r>
      <w:r w:rsidRPr="00984871">
        <w:rPr>
          <w:b/>
          <w:spacing w:val="-7"/>
          <w:sz w:val="21"/>
        </w:rPr>
        <w:t xml:space="preserve"> </w:t>
      </w:r>
      <w:r w:rsidRPr="00984871">
        <w:rPr>
          <w:b/>
          <w:sz w:val="21"/>
        </w:rPr>
        <w:t>D.P.R.</w:t>
      </w:r>
      <w:r w:rsidRPr="00984871">
        <w:rPr>
          <w:b/>
          <w:spacing w:val="-6"/>
          <w:sz w:val="21"/>
        </w:rPr>
        <w:t xml:space="preserve"> </w:t>
      </w:r>
      <w:r w:rsidRPr="00984871">
        <w:rPr>
          <w:b/>
          <w:sz w:val="21"/>
        </w:rPr>
        <w:t>28</w:t>
      </w:r>
      <w:r w:rsidRPr="00984871">
        <w:rPr>
          <w:b/>
          <w:spacing w:val="-6"/>
          <w:sz w:val="21"/>
        </w:rPr>
        <w:t xml:space="preserve"> </w:t>
      </w:r>
      <w:r w:rsidRPr="00984871">
        <w:rPr>
          <w:b/>
          <w:sz w:val="21"/>
        </w:rPr>
        <w:t>dicembre</w:t>
      </w:r>
      <w:r w:rsidRPr="00984871">
        <w:rPr>
          <w:b/>
          <w:spacing w:val="-9"/>
          <w:sz w:val="21"/>
        </w:rPr>
        <w:t xml:space="preserve"> </w:t>
      </w:r>
      <w:r w:rsidRPr="00984871">
        <w:rPr>
          <w:b/>
          <w:sz w:val="21"/>
        </w:rPr>
        <w:t>2000,</w:t>
      </w:r>
      <w:r w:rsidRPr="00984871">
        <w:rPr>
          <w:b/>
          <w:spacing w:val="-5"/>
          <w:sz w:val="21"/>
        </w:rPr>
        <w:t xml:space="preserve"> </w:t>
      </w:r>
      <w:r w:rsidRPr="00984871">
        <w:rPr>
          <w:b/>
          <w:sz w:val="21"/>
        </w:rPr>
        <w:t>n.</w:t>
      </w:r>
      <w:r w:rsidRPr="00984871">
        <w:rPr>
          <w:b/>
          <w:spacing w:val="-7"/>
          <w:sz w:val="21"/>
        </w:rPr>
        <w:t xml:space="preserve"> </w:t>
      </w:r>
      <w:r w:rsidRPr="00984871">
        <w:rPr>
          <w:b/>
          <w:spacing w:val="-4"/>
          <w:sz w:val="21"/>
        </w:rPr>
        <w:t>445)</w:t>
      </w:r>
    </w:p>
    <w:p w:rsidR="00045096" w:rsidRPr="00984871" w:rsidRDefault="00045096" w:rsidP="00045096">
      <w:pPr>
        <w:pStyle w:val="Corpotesto"/>
        <w:rPr>
          <w:b/>
          <w:sz w:val="21"/>
        </w:rPr>
      </w:pPr>
    </w:p>
    <w:p w:rsidR="00045096" w:rsidRPr="00984871" w:rsidRDefault="00045096" w:rsidP="00045096">
      <w:pPr>
        <w:pStyle w:val="Corpotesto"/>
        <w:spacing w:before="186"/>
        <w:rPr>
          <w:b/>
          <w:sz w:val="21"/>
        </w:rPr>
      </w:pPr>
    </w:p>
    <w:p w:rsidR="00045096" w:rsidRDefault="00045096" w:rsidP="00045096">
      <w:pPr>
        <w:tabs>
          <w:tab w:val="left" w:pos="2637"/>
          <w:tab w:val="left" w:pos="3165"/>
          <w:tab w:val="left" w:pos="5191"/>
          <w:tab w:val="left" w:pos="6384"/>
        </w:tabs>
        <w:spacing w:before="1" w:line="400" w:lineRule="auto"/>
        <w:ind w:left="235" w:right="3223"/>
        <w:rPr>
          <w:rFonts w:ascii="Times New Roman"/>
          <w:sz w:val="21"/>
        </w:rPr>
      </w:pPr>
      <w:r>
        <w:rPr>
          <w:sz w:val="21"/>
        </w:rPr>
        <w:t>Il/La</w:t>
      </w:r>
      <w:r>
        <w:rPr>
          <w:spacing w:val="-11"/>
          <w:sz w:val="21"/>
        </w:rPr>
        <w:t xml:space="preserve"> </w:t>
      </w:r>
      <w:r>
        <w:rPr>
          <w:sz w:val="21"/>
        </w:rPr>
        <w:t>sottoscritto/a</w:t>
      </w:r>
      <w:r>
        <w:rPr>
          <w:rFonts w:ascii="Times New Roman"/>
          <w:sz w:val="21"/>
          <w:u w:val="single"/>
        </w:rPr>
        <w:tab/>
      </w:r>
      <w:r>
        <w:rPr>
          <w:rFonts w:ascii="Times New Roman"/>
          <w:sz w:val="21"/>
          <w:u w:val="single"/>
        </w:rPr>
        <w:tab/>
      </w:r>
      <w:r>
        <w:rPr>
          <w:sz w:val="21"/>
        </w:rPr>
        <w:t>nato/a</w:t>
      </w:r>
      <w:r>
        <w:rPr>
          <w:spacing w:val="-3"/>
          <w:sz w:val="21"/>
        </w:rPr>
        <w:t xml:space="preserve"> </w:t>
      </w:r>
      <w:proofErr w:type="spellStart"/>
      <w:r>
        <w:rPr>
          <w:sz w:val="21"/>
        </w:rPr>
        <w:t>a</w:t>
      </w:r>
      <w:proofErr w:type="spellEnd"/>
      <w:proofErr w:type="gramStart"/>
      <w:r>
        <w:rPr>
          <w:rFonts w:ascii="Times New Roman"/>
          <w:sz w:val="21"/>
          <w:u w:val="single"/>
        </w:rPr>
        <w:tab/>
      </w:r>
      <w:r>
        <w:rPr>
          <w:sz w:val="21"/>
        </w:rPr>
        <w:t>(</w:t>
      </w:r>
      <w:r>
        <w:rPr>
          <w:rFonts w:ascii="Times New Roman"/>
          <w:spacing w:val="62"/>
          <w:sz w:val="21"/>
          <w:u w:val="single"/>
        </w:rPr>
        <w:t xml:space="preserve"> </w:t>
      </w:r>
      <w:r>
        <w:rPr>
          <w:sz w:val="21"/>
        </w:rPr>
        <w:t>)</w:t>
      </w:r>
      <w:proofErr w:type="gramEnd"/>
      <w:r>
        <w:rPr>
          <w:sz w:val="21"/>
        </w:rPr>
        <w:t xml:space="preserve"> </w:t>
      </w:r>
      <w:r>
        <w:rPr>
          <w:spacing w:val="-6"/>
          <w:sz w:val="21"/>
        </w:rPr>
        <w:t>il</w:t>
      </w:r>
      <w:r>
        <w:rPr>
          <w:rFonts w:ascii="Times New Roman"/>
          <w:sz w:val="21"/>
          <w:u w:val="single"/>
        </w:rPr>
        <w:tab/>
      </w:r>
    </w:p>
    <w:p w:rsidR="00045096" w:rsidRDefault="00045096" w:rsidP="00045096">
      <w:pPr>
        <w:tabs>
          <w:tab w:val="left" w:pos="2095"/>
          <w:tab w:val="left" w:pos="2464"/>
          <w:tab w:val="left" w:pos="4259"/>
          <w:tab w:val="left" w:pos="6151"/>
        </w:tabs>
        <w:spacing w:before="151"/>
        <w:ind w:left="235"/>
        <w:rPr>
          <w:rFonts w:ascii="Times New Roman"/>
          <w:sz w:val="21"/>
        </w:rPr>
      </w:pPr>
      <w:r>
        <w:rPr>
          <w:sz w:val="21"/>
        </w:rPr>
        <w:t>Residente</w:t>
      </w:r>
      <w:r>
        <w:rPr>
          <w:spacing w:val="-11"/>
          <w:sz w:val="21"/>
        </w:rPr>
        <w:t xml:space="preserve"> </w:t>
      </w:r>
      <w:r>
        <w:rPr>
          <w:spacing w:val="-10"/>
          <w:sz w:val="21"/>
        </w:rPr>
        <w:t>a</w:t>
      </w:r>
      <w:r>
        <w:rPr>
          <w:rFonts w:ascii="Times New Roman"/>
          <w:sz w:val="21"/>
          <w:u w:val="single"/>
        </w:rPr>
        <w:tab/>
      </w:r>
      <w:r>
        <w:rPr>
          <w:spacing w:val="-10"/>
          <w:sz w:val="21"/>
          <w:u w:val="single"/>
        </w:rPr>
        <w:t>(</w:t>
      </w:r>
      <w:r>
        <w:rPr>
          <w:sz w:val="21"/>
          <w:u w:val="single"/>
        </w:rPr>
        <w:tab/>
      </w:r>
      <w:r>
        <w:rPr>
          <w:sz w:val="21"/>
        </w:rPr>
        <w:t>)</w:t>
      </w:r>
      <w:r>
        <w:rPr>
          <w:spacing w:val="-8"/>
          <w:sz w:val="21"/>
        </w:rPr>
        <w:t xml:space="preserve"> </w:t>
      </w:r>
      <w:r>
        <w:rPr>
          <w:sz w:val="21"/>
        </w:rPr>
        <w:t>in</w:t>
      </w:r>
      <w:r>
        <w:rPr>
          <w:spacing w:val="-4"/>
          <w:sz w:val="21"/>
        </w:rPr>
        <w:t xml:space="preserve"> </w:t>
      </w:r>
      <w:r>
        <w:rPr>
          <w:spacing w:val="-5"/>
          <w:sz w:val="21"/>
        </w:rPr>
        <w:t>via</w:t>
      </w:r>
      <w:r>
        <w:rPr>
          <w:rFonts w:ascii="Times New Roman"/>
          <w:sz w:val="21"/>
          <w:u w:val="single"/>
        </w:rPr>
        <w:tab/>
      </w:r>
      <w:r>
        <w:rPr>
          <w:spacing w:val="-5"/>
          <w:sz w:val="21"/>
        </w:rPr>
        <w:t>n.</w:t>
      </w:r>
      <w:r>
        <w:rPr>
          <w:rFonts w:ascii="Times New Roman"/>
          <w:sz w:val="21"/>
          <w:u w:val="single"/>
        </w:rPr>
        <w:tab/>
      </w:r>
    </w:p>
    <w:p w:rsidR="00045096" w:rsidRDefault="00045096" w:rsidP="00045096">
      <w:pPr>
        <w:pStyle w:val="Corpotesto"/>
        <w:spacing w:before="88"/>
        <w:rPr>
          <w:rFonts w:ascii="Times New Roman"/>
          <w:sz w:val="21"/>
        </w:rPr>
      </w:pPr>
    </w:p>
    <w:p w:rsidR="00045096" w:rsidRDefault="00045096" w:rsidP="00045096">
      <w:pPr>
        <w:tabs>
          <w:tab w:val="left" w:pos="2267"/>
          <w:tab w:val="left" w:pos="4874"/>
          <w:tab w:val="left" w:pos="8051"/>
        </w:tabs>
        <w:ind w:left="235"/>
        <w:rPr>
          <w:rFonts w:ascii="Times New Roman"/>
          <w:sz w:val="21"/>
        </w:rPr>
      </w:pPr>
      <w:r>
        <w:rPr>
          <w:spacing w:val="-5"/>
          <w:sz w:val="21"/>
        </w:rPr>
        <w:t>CF</w:t>
      </w:r>
      <w:r>
        <w:rPr>
          <w:rFonts w:ascii="Times New Roman"/>
          <w:sz w:val="21"/>
          <w:u w:val="single"/>
        </w:rPr>
        <w:tab/>
      </w:r>
      <w:r>
        <w:rPr>
          <w:spacing w:val="-2"/>
          <w:sz w:val="21"/>
        </w:rPr>
        <w:t>email</w:t>
      </w:r>
      <w:r>
        <w:rPr>
          <w:rFonts w:ascii="Times New Roman"/>
          <w:sz w:val="21"/>
          <w:u w:val="single"/>
        </w:rPr>
        <w:tab/>
      </w:r>
      <w:proofErr w:type="spellStart"/>
      <w:r>
        <w:rPr>
          <w:spacing w:val="-5"/>
          <w:sz w:val="21"/>
        </w:rPr>
        <w:t>pec</w:t>
      </w:r>
      <w:proofErr w:type="spellEnd"/>
      <w:r>
        <w:rPr>
          <w:rFonts w:ascii="Times New Roman"/>
          <w:sz w:val="21"/>
          <w:u w:val="single"/>
        </w:rPr>
        <w:tab/>
      </w:r>
    </w:p>
    <w:p w:rsidR="00045096" w:rsidRDefault="00045096" w:rsidP="00045096">
      <w:pPr>
        <w:pStyle w:val="Corpotesto"/>
        <w:spacing w:before="88"/>
        <w:rPr>
          <w:rFonts w:ascii="Times New Roman"/>
          <w:sz w:val="21"/>
        </w:rPr>
      </w:pPr>
    </w:p>
    <w:p w:rsidR="00045096" w:rsidRDefault="00045096" w:rsidP="00984871">
      <w:pPr>
        <w:tabs>
          <w:tab w:val="left" w:pos="4298"/>
        </w:tabs>
        <w:ind w:left="235"/>
        <w:rPr>
          <w:rFonts w:ascii="Times New Roman"/>
          <w:sz w:val="21"/>
        </w:rPr>
      </w:pPr>
      <w:r>
        <w:rPr>
          <w:sz w:val="21"/>
        </w:rPr>
        <w:t>recapito</w:t>
      </w:r>
      <w:r>
        <w:rPr>
          <w:spacing w:val="-11"/>
          <w:sz w:val="21"/>
        </w:rPr>
        <w:t xml:space="preserve"> </w:t>
      </w:r>
      <w:r>
        <w:rPr>
          <w:spacing w:val="-2"/>
          <w:sz w:val="21"/>
        </w:rPr>
        <w:t>telefonico</w:t>
      </w:r>
      <w:r>
        <w:rPr>
          <w:rFonts w:ascii="Times New Roman"/>
          <w:sz w:val="21"/>
          <w:u w:val="single"/>
        </w:rPr>
        <w:tab/>
      </w:r>
    </w:p>
    <w:p w:rsidR="00045096" w:rsidRDefault="00045096" w:rsidP="00045096">
      <w:pPr>
        <w:pStyle w:val="Corpotesto"/>
        <w:spacing w:before="100"/>
        <w:rPr>
          <w:rFonts w:ascii="Times New Roman"/>
          <w:sz w:val="21"/>
        </w:rPr>
      </w:pPr>
    </w:p>
    <w:p w:rsidR="00045096" w:rsidRDefault="00045096" w:rsidP="00045096">
      <w:pPr>
        <w:spacing w:before="1"/>
        <w:ind w:right="67"/>
        <w:jc w:val="center"/>
        <w:rPr>
          <w:b/>
          <w:sz w:val="21"/>
        </w:rPr>
      </w:pPr>
      <w:r>
        <w:rPr>
          <w:b/>
          <w:spacing w:val="-2"/>
          <w:sz w:val="21"/>
        </w:rPr>
        <w:t>CHIEDE</w:t>
      </w:r>
    </w:p>
    <w:p w:rsidR="00045096" w:rsidRDefault="00045096" w:rsidP="00045096">
      <w:pPr>
        <w:spacing w:before="204" w:line="256" w:lineRule="auto"/>
        <w:ind w:left="235" w:right="767"/>
        <w:rPr>
          <w:sz w:val="21"/>
        </w:rPr>
      </w:pPr>
      <w:r>
        <w:rPr>
          <w:sz w:val="21"/>
        </w:rPr>
        <w:t>di</w:t>
      </w:r>
      <w:r>
        <w:rPr>
          <w:spacing w:val="-12"/>
          <w:sz w:val="21"/>
        </w:rPr>
        <w:t xml:space="preserve"> </w:t>
      </w:r>
      <w:r>
        <w:rPr>
          <w:sz w:val="21"/>
        </w:rPr>
        <w:t>essere</w:t>
      </w:r>
      <w:r>
        <w:rPr>
          <w:spacing w:val="-10"/>
          <w:sz w:val="21"/>
        </w:rPr>
        <w:t xml:space="preserve"> </w:t>
      </w:r>
      <w:r>
        <w:rPr>
          <w:sz w:val="21"/>
        </w:rPr>
        <w:t>inserito/a</w:t>
      </w:r>
      <w:r>
        <w:rPr>
          <w:spacing w:val="-11"/>
          <w:sz w:val="21"/>
        </w:rPr>
        <w:t xml:space="preserve"> </w:t>
      </w:r>
      <w:r>
        <w:rPr>
          <w:sz w:val="21"/>
        </w:rPr>
        <w:t>nell’Elenco</w:t>
      </w:r>
      <w:r>
        <w:rPr>
          <w:spacing w:val="-12"/>
          <w:sz w:val="21"/>
        </w:rPr>
        <w:t xml:space="preserve"> </w:t>
      </w:r>
      <w:r>
        <w:rPr>
          <w:sz w:val="21"/>
        </w:rPr>
        <w:t>degli</w:t>
      </w:r>
      <w:r>
        <w:rPr>
          <w:spacing w:val="-12"/>
          <w:sz w:val="21"/>
        </w:rPr>
        <w:t xml:space="preserve"> </w:t>
      </w:r>
      <w:r>
        <w:rPr>
          <w:sz w:val="21"/>
        </w:rPr>
        <w:t>Esperti</w:t>
      </w:r>
      <w:r>
        <w:rPr>
          <w:spacing w:val="-11"/>
          <w:sz w:val="21"/>
        </w:rPr>
        <w:t xml:space="preserve"> </w:t>
      </w:r>
      <w:r>
        <w:rPr>
          <w:sz w:val="21"/>
        </w:rPr>
        <w:t>di</w:t>
      </w:r>
      <w:r>
        <w:rPr>
          <w:spacing w:val="-11"/>
          <w:sz w:val="21"/>
        </w:rPr>
        <w:t xml:space="preserve"> </w:t>
      </w:r>
      <w:r>
        <w:rPr>
          <w:sz w:val="21"/>
        </w:rPr>
        <w:t>Valutazione</w:t>
      </w:r>
      <w:r>
        <w:rPr>
          <w:spacing w:val="-8"/>
          <w:sz w:val="21"/>
        </w:rPr>
        <w:t xml:space="preserve"> </w:t>
      </w:r>
      <w:r>
        <w:rPr>
          <w:sz w:val="21"/>
        </w:rPr>
        <w:t>(“Elenco”)</w:t>
      </w:r>
      <w:r>
        <w:rPr>
          <w:spacing w:val="-9"/>
          <w:sz w:val="21"/>
        </w:rPr>
        <w:t xml:space="preserve"> </w:t>
      </w:r>
      <w:r>
        <w:rPr>
          <w:sz w:val="21"/>
        </w:rPr>
        <w:t>emesso</w:t>
      </w:r>
      <w:r>
        <w:rPr>
          <w:spacing w:val="-12"/>
          <w:sz w:val="21"/>
        </w:rPr>
        <w:t xml:space="preserve"> </w:t>
      </w:r>
      <w:r>
        <w:rPr>
          <w:sz w:val="21"/>
        </w:rPr>
        <w:t>dall’Università</w:t>
      </w:r>
      <w:r>
        <w:rPr>
          <w:spacing w:val="-11"/>
          <w:sz w:val="21"/>
        </w:rPr>
        <w:t xml:space="preserve"> </w:t>
      </w:r>
      <w:r>
        <w:rPr>
          <w:sz w:val="21"/>
        </w:rPr>
        <w:t>degli</w:t>
      </w:r>
      <w:r>
        <w:rPr>
          <w:spacing w:val="-12"/>
          <w:sz w:val="21"/>
        </w:rPr>
        <w:t xml:space="preserve"> </w:t>
      </w:r>
      <w:r>
        <w:rPr>
          <w:sz w:val="21"/>
        </w:rPr>
        <w:t>studi</w:t>
      </w:r>
      <w:r>
        <w:rPr>
          <w:spacing w:val="-10"/>
          <w:sz w:val="21"/>
        </w:rPr>
        <w:t xml:space="preserve"> </w:t>
      </w:r>
      <w:r>
        <w:rPr>
          <w:sz w:val="21"/>
        </w:rPr>
        <w:t>di Milano-Bicocca per il/i seguente/i bando/i a cascata:</w:t>
      </w:r>
    </w:p>
    <w:p w:rsidR="00045096" w:rsidRDefault="00E56828" w:rsidP="00045096">
      <w:pPr>
        <w:pStyle w:val="Paragrafoelenco"/>
        <w:numPr>
          <w:ilvl w:val="0"/>
          <w:numId w:val="5"/>
        </w:numPr>
        <w:tabs>
          <w:tab w:val="left" w:pos="955"/>
        </w:tabs>
        <w:spacing w:before="167"/>
        <w:ind w:right="693"/>
        <w:jc w:val="left"/>
        <w:rPr>
          <w:sz w:val="21"/>
        </w:rPr>
      </w:pPr>
      <w:r>
        <w:rPr>
          <w:sz w:val="21"/>
        </w:rPr>
        <w:t>ANTHEM</w:t>
      </w:r>
      <w:r w:rsidR="00045096">
        <w:rPr>
          <w:spacing w:val="-3"/>
          <w:sz w:val="21"/>
        </w:rPr>
        <w:t xml:space="preserve"> </w:t>
      </w:r>
      <w:proofErr w:type="spellStart"/>
      <w:r w:rsidR="00045096">
        <w:rPr>
          <w:sz w:val="21"/>
        </w:rPr>
        <w:t>Spoke</w:t>
      </w:r>
      <w:proofErr w:type="spellEnd"/>
      <w:r w:rsidR="00045096">
        <w:rPr>
          <w:spacing w:val="-5"/>
          <w:sz w:val="21"/>
        </w:rPr>
        <w:t xml:space="preserve"> </w:t>
      </w:r>
      <w:r>
        <w:rPr>
          <w:sz w:val="21"/>
        </w:rPr>
        <w:t>2</w:t>
      </w:r>
      <w:r w:rsidR="00045096">
        <w:rPr>
          <w:spacing w:val="-3"/>
          <w:sz w:val="21"/>
        </w:rPr>
        <w:t xml:space="preserve"> </w:t>
      </w:r>
      <w:r w:rsidR="00045096">
        <w:rPr>
          <w:sz w:val="21"/>
        </w:rPr>
        <w:t>–</w:t>
      </w:r>
      <w:r w:rsidR="00045096">
        <w:rPr>
          <w:spacing w:val="-3"/>
          <w:sz w:val="21"/>
        </w:rPr>
        <w:t xml:space="preserve"> </w:t>
      </w:r>
      <w:r>
        <w:rPr>
          <w:sz w:val="21"/>
        </w:rPr>
        <w:t>POC Accademico</w:t>
      </w:r>
    </w:p>
    <w:p w:rsidR="00045096" w:rsidRPr="00E56828" w:rsidRDefault="00E56828" w:rsidP="00045096">
      <w:pPr>
        <w:pStyle w:val="Paragrafoelenco"/>
        <w:numPr>
          <w:ilvl w:val="0"/>
          <w:numId w:val="5"/>
        </w:numPr>
        <w:tabs>
          <w:tab w:val="left" w:pos="954"/>
        </w:tabs>
        <w:spacing w:before="15"/>
        <w:ind w:left="954" w:hanging="360"/>
        <w:jc w:val="left"/>
        <w:rPr>
          <w:sz w:val="21"/>
          <w:lang w:val="en-US"/>
        </w:rPr>
      </w:pPr>
      <w:r w:rsidRPr="00E56828">
        <w:rPr>
          <w:sz w:val="21"/>
          <w:lang w:val="en-US"/>
        </w:rPr>
        <w:t xml:space="preserve">ANTHEM Spoke 2 – R&amp;S in </w:t>
      </w:r>
      <w:proofErr w:type="spellStart"/>
      <w:r w:rsidRPr="00E56828">
        <w:rPr>
          <w:sz w:val="21"/>
          <w:lang w:val="en-US"/>
        </w:rPr>
        <w:t>co</w:t>
      </w:r>
      <w:r>
        <w:rPr>
          <w:sz w:val="21"/>
          <w:lang w:val="en-US"/>
        </w:rPr>
        <w:t>llaborazione</w:t>
      </w:r>
      <w:proofErr w:type="spellEnd"/>
      <w:r>
        <w:rPr>
          <w:sz w:val="21"/>
          <w:lang w:val="en-US"/>
        </w:rPr>
        <w:t xml:space="preserve"> </w:t>
      </w:r>
    </w:p>
    <w:p w:rsidR="00045096" w:rsidRPr="00E56828" w:rsidRDefault="00045096" w:rsidP="00045096">
      <w:pPr>
        <w:pStyle w:val="Corpotesto"/>
        <w:spacing w:before="202"/>
        <w:rPr>
          <w:sz w:val="21"/>
          <w:lang w:val="en-US"/>
        </w:rPr>
      </w:pPr>
    </w:p>
    <w:p w:rsidR="00045096" w:rsidRDefault="00045096" w:rsidP="00045096">
      <w:pPr>
        <w:spacing w:before="1" w:line="247" w:lineRule="auto"/>
        <w:ind w:left="235"/>
        <w:rPr>
          <w:sz w:val="21"/>
        </w:rPr>
      </w:pPr>
      <w:r>
        <w:rPr>
          <w:sz w:val="21"/>
        </w:rPr>
        <w:t>Consapevole delle sanzioni penali nel caso di dichiarazioni non veritiere di formazione o uso di atti falsi,</w:t>
      </w:r>
      <w:r>
        <w:rPr>
          <w:spacing w:val="40"/>
          <w:sz w:val="21"/>
        </w:rPr>
        <w:t xml:space="preserve"> </w:t>
      </w:r>
      <w:r>
        <w:rPr>
          <w:sz w:val="21"/>
        </w:rPr>
        <w:t>richiamate dall’art. 76 del D.P.R. 445/2000</w:t>
      </w:r>
    </w:p>
    <w:p w:rsidR="00045096" w:rsidRDefault="00045096" w:rsidP="00045096">
      <w:pPr>
        <w:spacing w:before="168"/>
        <w:ind w:right="67"/>
        <w:jc w:val="center"/>
        <w:rPr>
          <w:b/>
          <w:sz w:val="21"/>
        </w:rPr>
      </w:pPr>
      <w:r>
        <w:rPr>
          <w:b/>
          <w:spacing w:val="-2"/>
          <w:sz w:val="21"/>
        </w:rPr>
        <w:t>DICHIARA</w:t>
      </w:r>
    </w:p>
    <w:p w:rsidR="00045096" w:rsidRDefault="00045096" w:rsidP="00045096">
      <w:pPr>
        <w:pStyle w:val="Paragrafoelenco"/>
        <w:numPr>
          <w:ilvl w:val="1"/>
          <w:numId w:val="6"/>
        </w:numPr>
        <w:tabs>
          <w:tab w:val="left" w:pos="592"/>
          <w:tab w:val="left" w:pos="595"/>
        </w:tabs>
        <w:spacing w:before="199" w:line="261" w:lineRule="auto"/>
        <w:ind w:right="859" w:hanging="360"/>
        <w:rPr>
          <w:sz w:val="21"/>
        </w:rPr>
      </w:pPr>
      <w:r>
        <w:rPr>
          <w:sz w:val="21"/>
        </w:rPr>
        <w:t>il</w:t>
      </w:r>
      <w:r>
        <w:rPr>
          <w:spacing w:val="40"/>
          <w:sz w:val="21"/>
        </w:rPr>
        <w:t xml:space="preserve"> </w:t>
      </w:r>
      <w:r>
        <w:rPr>
          <w:sz w:val="21"/>
        </w:rPr>
        <w:t>possesso</w:t>
      </w:r>
      <w:r>
        <w:rPr>
          <w:spacing w:val="40"/>
          <w:sz w:val="21"/>
        </w:rPr>
        <w:t xml:space="preserve"> </w:t>
      </w:r>
      <w:r>
        <w:rPr>
          <w:sz w:val="21"/>
        </w:rPr>
        <w:t>alla</w:t>
      </w:r>
      <w:r>
        <w:rPr>
          <w:spacing w:val="40"/>
          <w:sz w:val="21"/>
        </w:rPr>
        <w:t xml:space="preserve"> </w:t>
      </w:r>
      <w:r>
        <w:rPr>
          <w:sz w:val="21"/>
        </w:rPr>
        <w:t>data</w:t>
      </w:r>
      <w:r>
        <w:rPr>
          <w:spacing w:val="40"/>
          <w:sz w:val="21"/>
        </w:rPr>
        <w:t xml:space="preserve"> </w:t>
      </w:r>
      <w:r>
        <w:rPr>
          <w:sz w:val="21"/>
        </w:rPr>
        <w:t>della</w:t>
      </w:r>
      <w:r>
        <w:rPr>
          <w:spacing w:val="40"/>
          <w:sz w:val="21"/>
        </w:rPr>
        <w:t xml:space="preserve"> </w:t>
      </w:r>
      <w:r>
        <w:rPr>
          <w:sz w:val="21"/>
        </w:rPr>
        <w:t>presente</w:t>
      </w:r>
      <w:r>
        <w:rPr>
          <w:spacing w:val="40"/>
          <w:sz w:val="21"/>
        </w:rPr>
        <w:t xml:space="preserve"> </w:t>
      </w:r>
      <w:r>
        <w:rPr>
          <w:sz w:val="21"/>
        </w:rPr>
        <w:t>dei</w:t>
      </w:r>
      <w:r>
        <w:rPr>
          <w:spacing w:val="40"/>
          <w:sz w:val="21"/>
        </w:rPr>
        <w:t xml:space="preserve"> </w:t>
      </w:r>
      <w:r>
        <w:rPr>
          <w:sz w:val="21"/>
        </w:rPr>
        <w:t>seguenti</w:t>
      </w:r>
      <w:r>
        <w:rPr>
          <w:spacing w:val="40"/>
          <w:sz w:val="21"/>
        </w:rPr>
        <w:t xml:space="preserve"> </w:t>
      </w:r>
      <w:r>
        <w:rPr>
          <w:b/>
          <w:sz w:val="21"/>
        </w:rPr>
        <w:t>requisiti</w:t>
      </w:r>
      <w:r>
        <w:rPr>
          <w:b/>
          <w:spacing w:val="40"/>
          <w:sz w:val="21"/>
        </w:rPr>
        <w:t xml:space="preserve"> </w:t>
      </w:r>
      <w:r>
        <w:rPr>
          <w:b/>
          <w:sz w:val="21"/>
        </w:rPr>
        <w:t>generali</w:t>
      </w:r>
      <w:r>
        <w:rPr>
          <w:b/>
          <w:spacing w:val="40"/>
          <w:sz w:val="21"/>
        </w:rPr>
        <w:t xml:space="preserve"> </w:t>
      </w:r>
      <w:r>
        <w:rPr>
          <w:b/>
          <w:sz w:val="21"/>
        </w:rPr>
        <w:t>e</w:t>
      </w:r>
      <w:r>
        <w:rPr>
          <w:b/>
          <w:spacing w:val="40"/>
          <w:sz w:val="21"/>
        </w:rPr>
        <w:t xml:space="preserve"> </w:t>
      </w:r>
      <w:r>
        <w:rPr>
          <w:b/>
          <w:sz w:val="21"/>
        </w:rPr>
        <w:t>di</w:t>
      </w:r>
      <w:r>
        <w:rPr>
          <w:b/>
          <w:spacing w:val="40"/>
          <w:sz w:val="21"/>
        </w:rPr>
        <w:t xml:space="preserve"> </w:t>
      </w:r>
      <w:r>
        <w:rPr>
          <w:b/>
          <w:sz w:val="21"/>
        </w:rPr>
        <w:t>integrità</w:t>
      </w:r>
      <w:r>
        <w:rPr>
          <w:b/>
          <w:spacing w:val="40"/>
          <w:sz w:val="21"/>
        </w:rPr>
        <w:t xml:space="preserve"> </w:t>
      </w:r>
      <w:r>
        <w:rPr>
          <w:b/>
          <w:sz w:val="21"/>
        </w:rPr>
        <w:t>dell’</w:t>
      </w:r>
      <w:r>
        <w:rPr>
          <w:sz w:val="21"/>
        </w:rPr>
        <w:t>Art.</w:t>
      </w:r>
      <w:r>
        <w:rPr>
          <w:spacing w:val="40"/>
          <w:sz w:val="21"/>
        </w:rPr>
        <w:t xml:space="preserve"> </w:t>
      </w:r>
      <w:r>
        <w:rPr>
          <w:sz w:val="21"/>
        </w:rPr>
        <w:t>2</w:t>
      </w:r>
      <w:r>
        <w:rPr>
          <w:spacing w:val="40"/>
          <w:sz w:val="21"/>
        </w:rPr>
        <w:t xml:space="preserve"> </w:t>
      </w:r>
      <w:r>
        <w:rPr>
          <w:spacing w:val="-2"/>
          <w:sz w:val="21"/>
        </w:rPr>
        <w:t>dell’Avviso:</w:t>
      </w:r>
    </w:p>
    <w:p w:rsidR="00045096" w:rsidRDefault="00045096" w:rsidP="00045096">
      <w:pPr>
        <w:pStyle w:val="Paragrafoelenco"/>
        <w:numPr>
          <w:ilvl w:val="0"/>
          <w:numId w:val="4"/>
        </w:numPr>
        <w:tabs>
          <w:tab w:val="left" w:pos="396"/>
        </w:tabs>
        <w:spacing w:before="171"/>
        <w:ind w:left="396" w:hanging="283"/>
        <w:jc w:val="both"/>
        <w:rPr>
          <w:b/>
          <w:sz w:val="21"/>
        </w:rPr>
      </w:pPr>
      <w:r>
        <w:rPr>
          <w:b/>
          <w:spacing w:val="-2"/>
          <w:sz w:val="21"/>
        </w:rPr>
        <w:t>generali</w:t>
      </w:r>
    </w:p>
    <w:p w:rsidR="00045096" w:rsidRDefault="00045096" w:rsidP="00045096">
      <w:pPr>
        <w:pStyle w:val="Paragrafoelenco"/>
        <w:numPr>
          <w:ilvl w:val="1"/>
          <w:numId w:val="4"/>
        </w:numPr>
        <w:tabs>
          <w:tab w:val="left" w:pos="397"/>
        </w:tabs>
        <w:spacing w:before="32" w:line="255" w:lineRule="exact"/>
        <w:ind w:left="397" w:hanging="284"/>
        <w:jc w:val="both"/>
        <w:rPr>
          <w:sz w:val="21"/>
        </w:rPr>
      </w:pPr>
      <w:r>
        <w:rPr>
          <w:sz w:val="21"/>
        </w:rPr>
        <w:t>essere</w:t>
      </w:r>
      <w:r>
        <w:rPr>
          <w:spacing w:val="-12"/>
          <w:sz w:val="21"/>
        </w:rPr>
        <w:t xml:space="preserve"> </w:t>
      </w:r>
      <w:r>
        <w:rPr>
          <w:sz w:val="21"/>
        </w:rPr>
        <w:t>cittadino</w:t>
      </w:r>
      <w:r>
        <w:rPr>
          <w:spacing w:val="-11"/>
          <w:sz w:val="21"/>
        </w:rPr>
        <w:t xml:space="preserve"> </w:t>
      </w:r>
      <w:r>
        <w:rPr>
          <w:sz w:val="21"/>
        </w:rPr>
        <w:t>italiano</w:t>
      </w:r>
      <w:r>
        <w:rPr>
          <w:spacing w:val="-9"/>
          <w:sz w:val="21"/>
        </w:rPr>
        <w:t xml:space="preserve"> </w:t>
      </w:r>
      <w:r>
        <w:rPr>
          <w:sz w:val="21"/>
        </w:rPr>
        <w:t>o</w:t>
      </w:r>
      <w:r>
        <w:rPr>
          <w:spacing w:val="-8"/>
          <w:sz w:val="21"/>
        </w:rPr>
        <w:t xml:space="preserve"> </w:t>
      </w:r>
      <w:r>
        <w:rPr>
          <w:sz w:val="21"/>
        </w:rPr>
        <w:t>di</w:t>
      </w:r>
      <w:r>
        <w:rPr>
          <w:spacing w:val="-7"/>
          <w:sz w:val="21"/>
        </w:rPr>
        <w:t xml:space="preserve"> </w:t>
      </w:r>
      <w:r>
        <w:rPr>
          <w:sz w:val="21"/>
        </w:rPr>
        <w:t>uno</w:t>
      </w:r>
      <w:r>
        <w:rPr>
          <w:spacing w:val="-9"/>
          <w:sz w:val="21"/>
        </w:rPr>
        <w:t xml:space="preserve"> </w:t>
      </w:r>
      <w:r>
        <w:rPr>
          <w:sz w:val="21"/>
        </w:rPr>
        <w:t>degli</w:t>
      </w:r>
      <w:r>
        <w:rPr>
          <w:spacing w:val="-9"/>
          <w:sz w:val="21"/>
        </w:rPr>
        <w:t xml:space="preserve"> </w:t>
      </w:r>
      <w:r>
        <w:rPr>
          <w:sz w:val="21"/>
        </w:rPr>
        <w:t>Stati</w:t>
      </w:r>
      <w:r>
        <w:rPr>
          <w:spacing w:val="-7"/>
          <w:sz w:val="21"/>
        </w:rPr>
        <w:t xml:space="preserve"> </w:t>
      </w:r>
      <w:r>
        <w:rPr>
          <w:sz w:val="21"/>
        </w:rPr>
        <w:t>membri</w:t>
      </w:r>
      <w:r>
        <w:rPr>
          <w:spacing w:val="-7"/>
          <w:sz w:val="21"/>
        </w:rPr>
        <w:t xml:space="preserve"> </w:t>
      </w:r>
      <w:r>
        <w:rPr>
          <w:sz w:val="21"/>
        </w:rPr>
        <w:t>dell’Unione</w:t>
      </w:r>
      <w:r>
        <w:rPr>
          <w:spacing w:val="-14"/>
          <w:sz w:val="21"/>
        </w:rPr>
        <w:t xml:space="preserve"> </w:t>
      </w:r>
      <w:r>
        <w:rPr>
          <w:spacing w:val="-2"/>
          <w:sz w:val="21"/>
        </w:rPr>
        <w:t>Europe</w:t>
      </w:r>
    </w:p>
    <w:p w:rsidR="00045096" w:rsidRDefault="00045096" w:rsidP="00045096">
      <w:pPr>
        <w:pStyle w:val="Paragrafoelenco"/>
        <w:numPr>
          <w:ilvl w:val="1"/>
          <w:numId w:val="4"/>
        </w:numPr>
        <w:tabs>
          <w:tab w:val="left" w:pos="397"/>
        </w:tabs>
        <w:spacing w:line="255" w:lineRule="exact"/>
        <w:ind w:left="397" w:hanging="284"/>
        <w:jc w:val="both"/>
        <w:rPr>
          <w:sz w:val="21"/>
        </w:rPr>
      </w:pPr>
      <w:r>
        <w:rPr>
          <w:sz w:val="21"/>
        </w:rPr>
        <w:t>godere</w:t>
      </w:r>
      <w:r>
        <w:rPr>
          <w:spacing w:val="-7"/>
          <w:sz w:val="21"/>
        </w:rPr>
        <w:t xml:space="preserve"> </w:t>
      </w:r>
      <w:r>
        <w:rPr>
          <w:sz w:val="21"/>
        </w:rPr>
        <w:t>dei</w:t>
      </w:r>
      <w:r>
        <w:rPr>
          <w:spacing w:val="-7"/>
          <w:sz w:val="21"/>
        </w:rPr>
        <w:t xml:space="preserve"> </w:t>
      </w:r>
      <w:r>
        <w:rPr>
          <w:sz w:val="21"/>
        </w:rPr>
        <w:t>diritti</w:t>
      </w:r>
      <w:r>
        <w:rPr>
          <w:spacing w:val="-6"/>
          <w:sz w:val="21"/>
        </w:rPr>
        <w:t xml:space="preserve"> </w:t>
      </w:r>
      <w:r>
        <w:rPr>
          <w:sz w:val="21"/>
        </w:rPr>
        <w:t>civili</w:t>
      </w:r>
      <w:r>
        <w:rPr>
          <w:spacing w:val="-9"/>
          <w:sz w:val="21"/>
        </w:rPr>
        <w:t xml:space="preserve"> </w:t>
      </w:r>
      <w:r>
        <w:rPr>
          <w:sz w:val="21"/>
        </w:rPr>
        <w:t>e</w:t>
      </w:r>
      <w:r>
        <w:rPr>
          <w:spacing w:val="-11"/>
          <w:sz w:val="21"/>
        </w:rPr>
        <w:t xml:space="preserve"> </w:t>
      </w:r>
      <w:r>
        <w:rPr>
          <w:spacing w:val="-2"/>
          <w:sz w:val="21"/>
        </w:rPr>
        <w:t>politici;</w:t>
      </w:r>
    </w:p>
    <w:p w:rsidR="00045096" w:rsidRDefault="00045096" w:rsidP="00045096">
      <w:pPr>
        <w:pStyle w:val="Paragrafoelenco"/>
        <w:numPr>
          <w:ilvl w:val="1"/>
          <w:numId w:val="4"/>
        </w:numPr>
        <w:tabs>
          <w:tab w:val="left" w:pos="396"/>
        </w:tabs>
        <w:spacing w:before="17"/>
        <w:ind w:left="396" w:hanging="283"/>
        <w:jc w:val="both"/>
        <w:rPr>
          <w:sz w:val="21"/>
        </w:rPr>
      </w:pPr>
      <w:r>
        <w:rPr>
          <w:sz w:val="21"/>
        </w:rPr>
        <w:t>non</w:t>
      </w:r>
      <w:r>
        <w:rPr>
          <w:spacing w:val="-12"/>
          <w:sz w:val="21"/>
        </w:rPr>
        <w:t xml:space="preserve"> </w:t>
      </w:r>
      <w:r>
        <w:rPr>
          <w:sz w:val="21"/>
        </w:rPr>
        <w:t>essere</w:t>
      </w:r>
      <w:r>
        <w:rPr>
          <w:spacing w:val="-12"/>
          <w:sz w:val="21"/>
        </w:rPr>
        <w:t xml:space="preserve"> </w:t>
      </w:r>
      <w:r>
        <w:rPr>
          <w:sz w:val="21"/>
        </w:rPr>
        <w:t>stato</w:t>
      </w:r>
      <w:r>
        <w:rPr>
          <w:spacing w:val="-12"/>
          <w:sz w:val="21"/>
        </w:rPr>
        <w:t xml:space="preserve"> </w:t>
      </w:r>
      <w:r>
        <w:rPr>
          <w:sz w:val="21"/>
        </w:rPr>
        <w:t>escluso</w:t>
      </w:r>
      <w:r>
        <w:rPr>
          <w:spacing w:val="-11"/>
          <w:sz w:val="21"/>
        </w:rPr>
        <w:t xml:space="preserve"> </w:t>
      </w:r>
      <w:r>
        <w:rPr>
          <w:sz w:val="21"/>
        </w:rPr>
        <w:t>dall’elettorato</w:t>
      </w:r>
      <w:r>
        <w:rPr>
          <w:spacing w:val="-12"/>
          <w:sz w:val="21"/>
        </w:rPr>
        <w:t xml:space="preserve"> </w:t>
      </w:r>
      <w:r>
        <w:rPr>
          <w:sz w:val="21"/>
        </w:rPr>
        <w:t>politico</w:t>
      </w:r>
      <w:r>
        <w:rPr>
          <w:spacing w:val="-11"/>
          <w:sz w:val="21"/>
        </w:rPr>
        <w:t xml:space="preserve"> </w:t>
      </w:r>
      <w:r>
        <w:rPr>
          <w:spacing w:val="-2"/>
          <w:sz w:val="21"/>
        </w:rPr>
        <w:t>attivo;</w:t>
      </w:r>
    </w:p>
    <w:p w:rsidR="00045096" w:rsidRDefault="00045096" w:rsidP="00045096">
      <w:pPr>
        <w:pStyle w:val="Paragrafoelenco"/>
        <w:numPr>
          <w:ilvl w:val="1"/>
          <w:numId w:val="4"/>
        </w:numPr>
        <w:tabs>
          <w:tab w:val="left" w:pos="396"/>
          <w:tab w:val="left" w:pos="398"/>
        </w:tabs>
        <w:spacing w:before="22" w:line="256" w:lineRule="auto"/>
        <w:ind w:right="298" w:hanging="284"/>
        <w:jc w:val="both"/>
        <w:rPr>
          <w:sz w:val="21"/>
        </w:rPr>
      </w:pPr>
      <w:r>
        <w:rPr>
          <w:sz w:val="21"/>
        </w:rPr>
        <w:t>non</w:t>
      </w:r>
      <w:r>
        <w:rPr>
          <w:spacing w:val="-12"/>
          <w:sz w:val="21"/>
        </w:rPr>
        <w:t xml:space="preserve"> </w:t>
      </w:r>
      <w:r>
        <w:rPr>
          <w:sz w:val="21"/>
        </w:rPr>
        <w:t>aver</w:t>
      </w:r>
      <w:r>
        <w:rPr>
          <w:spacing w:val="-12"/>
          <w:sz w:val="21"/>
        </w:rPr>
        <w:t xml:space="preserve"> </w:t>
      </w:r>
      <w:r>
        <w:rPr>
          <w:sz w:val="21"/>
        </w:rPr>
        <w:t>riportato</w:t>
      </w:r>
      <w:r>
        <w:rPr>
          <w:spacing w:val="-12"/>
          <w:sz w:val="21"/>
        </w:rPr>
        <w:t xml:space="preserve"> </w:t>
      </w:r>
      <w:r>
        <w:rPr>
          <w:sz w:val="21"/>
        </w:rPr>
        <w:t>condanne</w:t>
      </w:r>
      <w:r>
        <w:rPr>
          <w:spacing w:val="-12"/>
          <w:sz w:val="21"/>
        </w:rPr>
        <w:t xml:space="preserve"> </w:t>
      </w:r>
      <w:r>
        <w:rPr>
          <w:sz w:val="21"/>
        </w:rPr>
        <w:t>penali</w:t>
      </w:r>
      <w:r>
        <w:rPr>
          <w:spacing w:val="-11"/>
          <w:sz w:val="21"/>
        </w:rPr>
        <w:t xml:space="preserve"> </w:t>
      </w:r>
      <w:r>
        <w:rPr>
          <w:sz w:val="21"/>
        </w:rPr>
        <w:t>e</w:t>
      </w:r>
      <w:r>
        <w:rPr>
          <w:spacing w:val="-6"/>
          <w:sz w:val="21"/>
        </w:rPr>
        <w:t xml:space="preserve"> </w:t>
      </w:r>
      <w:r>
        <w:rPr>
          <w:sz w:val="21"/>
        </w:rPr>
        <w:t>non</w:t>
      </w:r>
      <w:r>
        <w:rPr>
          <w:spacing w:val="-11"/>
          <w:sz w:val="21"/>
        </w:rPr>
        <w:t xml:space="preserve"> </w:t>
      </w:r>
      <w:r>
        <w:rPr>
          <w:sz w:val="21"/>
        </w:rPr>
        <w:t>essere</w:t>
      </w:r>
      <w:r>
        <w:rPr>
          <w:spacing w:val="-8"/>
          <w:sz w:val="21"/>
        </w:rPr>
        <w:t xml:space="preserve"> </w:t>
      </w:r>
      <w:r>
        <w:rPr>
          <w:sz w:val="21"/>
        </w:rPr>
        <w:t>destinatario</w:t>
      </w:r>
      <w:r>
        <w:rPr>
          <w:spacing w:val="-9"/>
          <w:sz w:val="21"/>
        </w:rPr>
        <w:t xml:space="preserve"> </w:t>
      </w:r>
      <w:r>
        <w:rPr>
          <w:sz w:val="21"/>
        </w:rPr>
        <w:t>di</w:t>
      </w:r>
      <w:r>
        <w:rPr>
          <w:spacing w:val="-9"/>
          <w:sz w:val="21"/>
        </w:rPr>
        <w:t xml:space="preserve"> </w:t>
      </w:r>
      <w:r>
        <w:rPr>
          <w:sz w:val="21"/>
        </w:rPr>
        <w:t>provvedimenti</w:t>
      </w:r>
      <w:r>
        <w:rPr>
          <w:spacing w:val="-10"/>
          <w:sz w:val="21"/>
        </w:rPr>
        <w:t xml:space="preserve"> </w:t>
      </w:r>
      <w:r>
        <w:rPr>
          <w:sz w:val="21"/>
        </w:rPr>
        <w:t>giudiziari</w:t>
      </w:r>
      <w:r>
        <w:rPr>
          <w:spacing w:val="-7"/>
          <w:sz w:val="21"/>
        </w:rPr>
        <w:t xml:space="preserve"> </w:t>
      </w:r>
      <w:r>
        <w:rPr>
          <w:sz w:val="21"/>
        </w:rPr>
        <w:t>iscritti</w:t>
      </w:r>
      <w:r>
        <w:rPr>
          <w:spacing w:val="-12"/>
          <w:sz w:val="21"/>
        </w:rPr>
        <w:t xml:space="preserve"> </w:t>
      </w:r>
      <w:r>
        <w:rPr>
          <w:sz w:val="21"/>
        </w:rPr>
        <w:t>nel</w:t>
      </w:r>
      <w:r>
        <w:rPr>
          <w:spacing w:val="-12"/>
          <w:sz w:val="21"/>
        </w:rPr>
        <w:t xml:space="preserve"> </w:t>
      </w:r>
      <w:r>
        <w:rPr>
          <w:sz w:val="21"/>
        </w:rPr>
        <w:t xml:space="preserve">casellario </w:t>
      </w:r>
      <w:r>
        <w:rPr>
          <w:spacing w:val="-2"/>
          <w:sz w:val="21"/>
        </w:rPr>
        <w:t>giudiziale.</w:t>
      </w:r>
      <w:r>
        <w:rPr>
          <w:spacing w:val="-10"/>
          <w:sz w:val="21"/>
        </w:rPr>
        <w:t xml:space="preserve"> </w:t>
      </w:r>
      <w:r>
        <w:rPr>
          <w:spacing w:val="-2"/>
          <w:sz w:val="21"/>
        </w:rPr>
        <w:t>Le</w:t>
      </w:r>
      <w:r>
        <w:rPr>
          <w:spacing w:val="-10"/>
          <w:sz w:val="21"/>
        </w:rPr>
        <w:t xml:space="preserve"> </w:t>
      </w:r>
      <w:r>
        <w:rPr>
          <w:spacing w:val="-2"/>
          <w:sz w:val="21"/>
        </w:rPr>
        <w:t>cause</w:t>
      </w:r>
      <w:r>
        <w:rPr>
          <w:spacing w:val="-10"/>
          <w:sz w:val="21"/>
        </w:rPr>
        <w:t xml:space="preserve"> </w:t>
      </w:r>
      <w:r>
        <w:rPr>
          <w:spacing w:val="-2"/>
          <w:sz w:val="21"/>
        </w:rPr>
        <w:t>di</w:t>
      </w:r>
      <w:r>
        <w:rPr>
          <w:spacing w:val="-10"/>
          <w:sz w:val="21"/>
        </w:rPr>
        <w:t xml:space="preserve"> </w:t>
      </w:r>
      <w:r>
        <w:rPr>
          <w:spacing w:val="-2"/>
          <w:sz w:val="21"/>
        </w:rPr>
        <w:t>esclusione</w:t>
      </w:r>
      <w:r>
        <w:rPr>
          <w:spacing w:val="-10"/>
          <w:sz w:val="21"/>
        </w:rPr>
        <w:t xml:space="preserve"> </w:t>
      </w:r>
      <w:r>
        <w:rPr>
          <w:spacing w:val="-2"/>
          <w:sz w:val="21"/>
        </w:rPr>
        <w:t>di</w:t>
      </w:r>
      <w:r>
        <w:rPr>
          <w:spacing w:val="-10"/>
          <w:sz w:val="21"/>
        </w:rPr>
        <w:t xml:space="preserve"> </w:t>
      </w:r>
      <w:r>
        <w:rPr>
          <w:spacing w:val="-2"/>
          <w:sz w:val="21"/>
        </w:rPr>
        <w:t>cui</w:t>
      </w:r>
      <w:r>
        <w:rPr>
          <w:spacing w:val="-10"/>
          <w:sz w:val="21"/>
        </w:rPr>
        <w:t xml:space="preserve"> </w:t>
      </w:r>
      <w:r>
        <w:rPr>
          <w:spacing w:val="-2"/>
          <w:sz w:val="21"/>
        </w:rPr>
        <w:t>al</w:t>
      </w:r>
      <w:r>
        <w:rPr>
          <w:spacing w:val="-9"/>
          <w:sz w:val="21"/>
        </w:rPr>
        <w:t xml:space="preserve"> </w:t>
      </w:r>
      <w:r>
        <w:rPr>
          <w:spacing w:val="-2"/>
          <w:sz w:val="21"/>
        </w:rPr>
        <w:t>presente</w:t>
      </w:r>
      <w:r>
        <w:rPr>
          <w:spacing w:val="-10"/>
          <w:sz w:val="21"/>
        </w:rPr>
        <w:t xml:space="preserve"> </w:t>
      </w:r>
      <w:r>
        <w:rPr>
          <w:spacing w:val="-2"/>
          <w:sz w:val="21"/>
        </w:rPr>
        <w:t>numero</w:t>
      </w:r>
      <w:r>
        <w:rPr>
          <w:spacing w:val="-10"/>
          <w:sz w:val="21"/>
        </w:rPr>
        <w:t xml:space="preserve"> </w:t>
      </w:r>
      <w:r>
        <w:rPr>
          <w:spacing w:val="-2"/>
          <w:sz w:val="21"/>
        </w:rPr>
        <w:t>operano</w:t>
      </w:r>
      <w:r>
        <w:rPr>
          <w:spacing w:val="-10"/>
          <w:sz w:val="21"/>
        </w:rPr>
        <w:t xml:space="preserve"> </w:t>
      </w:r>
      <w:r>
        <w:rPr>
          <w:spacing w:val="-2"/>
          <w:sz w:val="21"/>
        </w:rPr>
        <w:t>anche</w:t>
      </w:r>
      <w:r>
        <w:rPr>
          <w:spacing w:val="6"/>
          <w:sz w:val="21"/>
        </w:rPr>
        <w:t xml:space="preserve"> </w:t>
      </w:r>
      <w:r>
        <w:rPr>
          <w:spacing w:val="-2"/>
          <w:sz w:val="21"/>
        </w:rPr>
        <w:t>nel caso in cui la sentenza</w:t>
      </w:r>
      <w:r>
        <w:rPr>
          <w:sz w:val="21"/>
        </w:rPr>
        <w:t xml:space="preserve"> </w:t>
      </w:r>
      <w:r>
        <w:rPr>
          <w:spacing w:val="-2"/>
          <w:sz w:val="21"/>
        </w:rPr>
        <w:t xml:space="preserve">definitiva </w:t>
      </w:r>
      <w:r>
        <w:rPr>
          <w:sz w:val="21"/>
        </w:rPr>
        <w:t>disponga l’applicazione della pena su richiesta, ai sensi dell’art. 444 del codice di procedura penale;</w:t>
      </w:r>
    </w:p>
    <w:p w:rsidR="00045096" w:rsidRDefault="00045096" w:rsidP="00045096">
      <w:pPr>
        <w:spacing w:line="256" w:lineRule="auto"/>
        <w:jc w:val="both"/>
        <w:rPr>
          <w:sz w:val="21"/>
        </w:rPr>
        <w:sectPr w:rsidR="00045096" w:rsidSect="00B46948">
          <w:headerReference w:type="default" r:id="rId8"/>
          <w:footerReference w:type="default" r:id="rId9"/>
          <w:pgSz w:w="11910" w:h="16840"/>
          <w:pgMar w:top="2019" w:right="998" w:bottom="1661" w:left="1021" w:header="709" w:footer="1463" w:gutter="0"/>
          <w:cols w:space="720"/>
        </w:sectPr>
      </w:pPr>
    </w:p>
    <w:p w:rsidR="00045096" w:rsidRDefault="00045096" w:rsidP="00045096">
      <w:pPr>
        <w:pStyle w:val="Paragrafoelenco"/>
        <w:numPr>
          <w:ilvl w:val="1"/>
          <w:numId w:val="4"/>
        </w:numPr>
        <w:tabs>
          <w:tab w:val="left" w:pos="396"/>
          <w:tab w:val="left" w:pos="398"/>
        </w:tabs>
        <w:spacing w:before="17" w:line="256" w:lineRule="auto"/>
        <w:ind w:right="298" w:hanging="284"/>
        <w:jc w:val="both"/>
        <w:rPr>
          <w:sz w:val="21"/>
        </w:rPr>
      </w:pPr>
      <w:r>
        <w:rPr>
          <w:sz w:val="21"/>
        </w:rPr>
        <w:lastRenderedPageBreak/>
        <w:t>non</w:t>
      </w:r>
      <w:r>
        <w:rPr>
          <w:spacing w:val="-2"/>
          <w:sz w:val="21"/>
        </w:rPr>
        <w:t xml:space="preserve"> </w:t>
      </w:r>
      <w:r>
        <w:rPr>
          <w:sz w:val="21"/>
        </w:rPr>
        <w:t>aver</w:t>
      </w:r>
      <w:r>
        <w:rPr>
          <w:spacing w:val="-2"/>
          <w:sz w:val="21"/>
        </w:rPr>
        <w:t xml:space="preserve"> </w:t>
      </w:r>
      <w:r>
        <w:rPr>
          <w:sz w:val="21"/>
        </w:rPr>
        <w:t>rivestito</w:t>
      </w:r>
      <w:r>
        <w:rPr>
          <w:spacing w:val="-2"/>
          <w:sz w:val="21"/>
        </w:rPr>
        <w:t xml:space="preserve"> </w:t>
      </w:r>
      <w:r>
        <w:rPr>
          <w:sz w:val="21"/>
        </w:rPr>
        <w:t>negli</w:t>
      </w:r>
      <w:r>
        <w:rPr>
          <w:spacing w:val="-2"/>
          <w:sz w:val="21"/>
        </w:rPr>
        <w:t xml:space="preserve"> </w:t>
      </w:r>
      <w:r>
        <w:rPr>
          <w:sz w:val="21"/>
        </w:rPr>
        <w:t>ultimi</w:t>
      </w:r>
      <w:r>
        <w:rPr>
          <w:spacing w:val="-2"/>
          <w:sz w:val="21"/>
        </w:rPr>
        <w:t xml:space="preserve"> </w:t>
      </w:r>
      <w:r>
        <w:rPr>
          <w:sz w:val="21"/>
        </w:rPr>
        <w:t>due</w:t>
      </w:r>
      <w:r>
        <w:rPr>
          <w:spacing w:val="-2"/>
          <w:sz w:val="21"/>
        </w:rPr>
        <w:t xml:space="preserve"> </w:t>
      </w:r>
      <w:r>
        <w:rPr>
          <w:sz w:val="21"/>
        </w:rPr>
        <w:t>anni</w:t>
      </w:r>
      <w:r>
        <w:rPr>
          <w:spacing w:val="-2"/>
          <w:sz w:val="21"/>
        </w:rPr>
        <w:t xml:space="preserve"> </w:t>
      </w:r>
      <w:r>
        <w:rPr>
          <w:sz w:val="21"/>
        </w:rPr>
        <w:t>cariche</w:t>
      </w:r>
      <w:r>
        <w:rPr>
          <w:spacing w:val="-2"/>
          <w:sz w:val="21"/>
        </w:rPr>
        <w:t xml:space="preserve"> </w:t>
      </w:r>
      <w:r>
        <w:rPr>
          <w:sz w:val="21"/>
        </w:rPr>
        <w:t>in</w:t>
      </w:r>
      <w:r>
        <w:rPr>
          <w:spacing w:val="-2"/>
          <w:sz w:val="21"/>
        </w:rPr>
        <w:t xml:space="preserve"> </w:t>
      </w:r>
      <w:r>
        <w:rPr>
          <w:sz w:val="21"/>
        </w:rPr>
        <w:t>partiti</w:t>
      </w:r>
      <w:r>
        <w:rPr>
          <w:spacing w:val="-2"/>
          <w:sz w:val="21"/>
        </w:rPr>
        <w:t xml:space="preserve"> </w:t>
      </w:r>
      <w:r>
        <w:rPr>
          <w:sz w:val="21"/>
        </w:rPr>
        <w:t>politici</w:t>
      </w:r>
      <w:r>
        <w:rPr>
          <w:spacing w:val="-2"/>
          <w:sz w:val="21"/>
        </w:rPr>
        <w:t xml:space="preserve"> </w:t>
      </w:r>
      <w:r>
        <w:rPr>
          <w:sz w:val="21"/>
        </w:rPr>
        <w:t>o</w:t>
      </w:r>
      <w:r>
        <w:rPr>
          <w:spacing w:val="-2"/>
          <w:sz w:val="21"/>
        </w:rPr>
        <w:t xml:space="preserve"> </w:t>
      </w:r>
      <w:r>
        <w:rPr>
          <w:sz w:val="21"/>
        </w:rPr>
        <w:t>in</w:t>
      </w:r>
      <w:r>
        <w:rPr>
          <w:spacing w:val="-2"/>
          <w:sz w:val="21"/>
        </w:rPr>
        <w:t xml:space="preserve"> </w:t>
      </w:r>
      <w:r>
        <w:rPr>
          <w:sz w:val="21"/>
        </w:rPr>
        <w:t>organizzazioni</w:t>
      </w:r>
      <w:r>
        <w:rPr>
          <w:spacing w:val="-2"/>
          <w:sz w:val="21"/>
        </w:rPr>
        <w:t xml:space="preserve"> </w:t>
      </w:r>
      <w:r>
        <w:rPr>
          <w:sz w:val="21"/>
        </w:rPr>
        <w:t>sindacali</w:t>
      </w:r>
      <w:r>
        <w:rPr>
          <w:spacing w:val="-2"/>
          <w:sz w:val="21"/>
        </w:rPr>
        <w:t xml:space="preserve"> </w:t>
      </w:r>
      <w:r>
        <w:rPr>
          <w:sz w:val="21"/>
        </w:rPr>
        <w:t>e</w:t>
      </w:r>
      <w:r>
        <w:rPr>
          <w:spacing w:val="-2"/>
          <w:sz w:val="21"/>
        </w:rPr>
        <w:t xml:space="preserve"> </w:t>
      </w:r>
      <w:r>
        <w:rPr>
          <w:sz w:val="21"/>
        </w:rPr>
        <w:t>abbiano</w:t>
      </w:r>
      <w:r>
        <w:rPr>
          <w:spacing w:val="-2"/>
          <w:sz w:val="21"/>
        </w:rPr>
        <w:t xml:space="preserve"> </w:t>
      </w:r>
      <w:r>
        <w:rPr>
          <w:sz w:val="21"/>
        </w:rPr>
        <w:t>avuto negli ultimi due anni rapporti continuativi di collaborazione o di consulenza con le predette organizzazioni (art. 53 comma 1 bis del d.lgs. 165/2001);</w:t>
      </w:r>
    </w:p>
    <w:p w:rsidR="00045096" w:rsidRDefault="00045096" w:rsidP="00045096">
      <w:pPr>
        <w:pStyle w:val="Paragrafoelenco"/>
        <w:numPr>
          <w:ilvl w:val="1"/>
          <w:numId w:val="4"/>
        </w:numPr>
        <w:tabs>
          <w:tab w:val="left" w:pos="396"/>
          <w:tab w:val="left" w:pos="398"/>
        </w:tabs>
        <w:spacing w:before="17" w:line="252" w:lineRule="auto"/>
        <w:ind w:right="303" w:hanging="284"/>
        <w:jc w:val="both"/>
        <w:rPr>
          <w:sz w:val="21"/>
        </w:rPr>
      </w:pPr>
      <w:r>
        <w:rPr>
          <w:sz w:val="21"/>
        </w:rPr>
        <w:t>non avere un grado di parentela o affinità, entro il quarto grado compreso, con il Rettore, il Direttore Generale, un componente del Consiglio di Amministrazione;</w:t>
      </w:r>
    </w:p>
    <w:p w:rsidR="00045096" w:rsidRDefault="00045096" w:rsidP="00045096">
      <w:pPr>
        <w:pStyle w:val="Paragrafoelenco"/>
        <w:numPr>
          <w:ilvl w:val="1"/>
          <w:numId w:val="4"/>
        </w:numPr>
        <w:tabs>
          <w:tab w:val="left" w:pos="396"/>
          <w:tab w:val="left" w:pos="398"/>
        </w:tabs>
        <w:spacing w:before="23" w:line="256" w:lineRule="auto"/>
        <w:ind w:right="297" w:hanging="284"/>
        <w:jc w:val="both"/>
        <w:rPr>
          <w:sz w:val="21"/>
        </w:rPr>
      </w:pPr>
      <w:r>
        <w:rPr>
          <w:sz w:val="21"/>
        </w:rPr>
        <w:t xml:space="preserve">non versare in una delle condizioni di incompatibilità o </w:t>
      </w:r>
      <w:proofErr w:type="spellStart"/>
      <w:r>
        <w:rPr>
          <w:sz w:val="21"/>
        </w:rPr>
        <w:t>inconferibilità</w:t>
      </w:r>
      <w:proofErr w:type="spellEnd"/>
      <w:r>
        <w:rPr>
          <w:sz w:val="21"/>
        </w:rPr>
        <w:t xml:space="preserve"> previste dalla normativa vigente ed in particolare</w:t>
      </w:r>
      <w:r>
        <w:rPr>
          <w:spacing w:val="-5"/>
          <w:sz w:val="21"/>
        </w:rPr>
        <w:t xml:space="preserve"> </w:t>
      </w:r>
      <w:r>
        <w:rPr>
          <w:sz w:val="21"/>
        </w:rPr>
        <w:t>dal</w:t>
      </w:r>
      <w:r>
        <w:rPr>
          <w:spacing w:val="-9"/>
          <w:sz w:val="21"/>
        </w:rPr>
        <w:t xml:space="preserve"> </w:t>
      </w:r>
      <w:r>
        <w:rPr>
          <w:sz w:val="21"/>
        </w:rPr>
        <w:t>d.lgs.</w:t>
      </w:r>
      <w:r>
        <w:rPr>
          <w:spacing w:val="-6"/>
          <w:sz w:val="21"/>
        </w:rPr>
        <w:t xml:space="preserve"> </w:t>
      </w:r>
      <w:r>
        <w:rPr>
          <w:sz w:val="21"/>
        </w:rPr>
        <w:t>39/2013,</w:t>
      </w:r>
      <w:r>
        <w:rPr>
          <w:spacing w:val="-5"/>
          <w:sz w:val="21"/>
        </w:rPr>
        <w:t xml:space="preserve"> </w:t>
      </w:r>
      <w:r>
        <w:rPr>
          <w:sz w:val="21"/>
        </w:rPr>
        <w:t>dal</w:t>
      </w:r>
      <w:r>
        <w:rPr>
          <w:spacing w:val="-5"/>
          <w:sz w:val="21"/>
        </w:rPr>
        <w:t xml:space="preserve"> </w:t>
      </w:r>
      <w:r>
        <w:rPr>
          <w:sz w:val="21"/>
        </w:rPr>
        <w:t>D.</w:t>
      </w:r>
      <w:r>
        <w:rPr>
          <w:spacing w:val="-9"/>
          <w:sz w:val="21"/>
        </w:rPr>
        <w:t xml:space="preserve"> </w:t>
      </w:r>
      <w:r>
        <w:rPr>
          <w:sz w:val="21"/>
        </w:rPr>
        <w:t>Lgs.</w:t>
      </w:r>
      <w:r>
        <w:rPr>
          <w:spacing w:val="-6"/>
          <w:sz w:val="21"/>
        </w:rPr>
        <w:t xml:space="preserve"> </w:t>
      </w:r>
      <w:r>
        <w:rPr>
          <w:sz w:val="21"/>
        </w:rPr>
        <w:t>165/2001</w:t>
      </w:r>
      <w:r>
        <w:rPr>
          <w:spacing w:val="-7"/>
          <w:sz w:val="21"/>
        </w:rPr>
        <w:t xml:space="preserve"> </w:t>
      </w:r>
      <w:r>
        <w:rPr>
          <w:sz w:val="21"/>
        </w:rPr>
        <w:t>e</w:t>
      </w:r>
      <w:r>
        <w:rPr>
          <w:spacing w:val="-5"/>
          <w:sz w:val="21"/>
        </w:rPr>
        <w:t xml:space="preserve"> </w:t>
      </w:r>
      <w:r>
        <w:rPr>
          <w:sz w:val="21"/>
        </w:rPr>
        <w:t>dal</w:t>
      </w:r>
      <w:r>
        <w:rPr>
          <w:spacing w:val="-10"/>
          <w:sz w:val="21"/>
        </w:rPr>
        <w:t xml:space="preserve"> </w:t>
      </w:r>
      <w:r>
        <w:rPr>
          <w:sz w:val="21"/>
        </w:rPr>
        <w:t>D.</w:t>
      </w:r>
      <w:r>
        <w:rPr>
          <w:spacing w:val="-6"/>
          <w:sz w:val="21"/>
        </w:rPr>
        <w:t xml:space="preserve"> </w:t>
      </w:r>
      <w:r>
        <w:rPr>
          <w:sz w:val="21"/>
        </w:rPr>
        <w:t>Lgs</w:t>
      </w:r>
      <w:r>
        <w:rPr>
          <w:spacing w:val="-8"/>
          <w:sz w:val="21"/>
        </w:rPr>
        <w:t xml:space="preserve"> </w:t>
      </w:r>
      <w:r>
        <w:rPr>
          <w:sz w:val="21"/>
        </w:rPr>
        <w:t>175/2016,</w:t>
      </w:r>
      <w:r>
        <w:rPr>
          <w:spacing w:val="-7"/>
          <w:sz w:val="21"/>
        </w:rPr>
        <w:t xml:space="preserve"> </w:t>
      </w:r>
      <w:r>
        <w:rPr>
          <w:sz w:val="21"/>
        </w:rPr>
        <w:t>obbligandosi</w:t>
      </w:r>
      <w:r>
        <w:rPr>
          <w:spacing w:val="-6"/>
          <w:sz w:val="21"/>
        </w:rPr>
        <w:t xml:space="preserve"> </w:t>
      </w:r>
      <w:r>
        <w:rPr>
          <w:sz w:val="21"/>
        </w:rPr>
        <w:t>sin</w:t>
      </w:r>
      <w:r>
        <w:rPr>
          <w:spacing w:val="-7"/>
          <w:sz w:val="21"/>
        </w:rPr>
        <w:t xml:space="preserve"> </w:t>
      </w:r>
      <w:r>
        <w:rPr>
          <w:sz w:val="21"/>
        </w:rPr>
        <w:t>d’ora</w:t>
      </w:r>
      <w:r>
        <w:rPr>
          <w:spacing w:val="-7"/>
          <w:sz w:val="21"/>
        </w:rPr>
        <w:t xml:space="preserve"> </w:t>
      </w:r>
      <w:r>
        <w:rPr>
          <w:sz w:val="21"/>
        </w:rPr>
        <w:t>a</w:t>
      </w:r>
      <w:r>
        <w:rPr>
          <w:spacing w:val="-10"/>
          <w:sz w:val="21"/>
        </w:rPr>
        <w:t xml:space="preserve"> </w:t>
      </w:r>
      <w:r>
        <w:rPr>
          <w:sz w:val="21"/>
        </w:rPr>
        <w:t>rimuovere eventuali cause di incompatibilità all’esito della selezione.</w:t>
      </w:r>
    </w:p>
    <w:p w:rsidR="00045096" w:rsidRDefault="00045096" w:rsidP="00045096">
      <w:pPr>
        <w:pStyle w:val="Paragrafoelenco"/>
        <w:numPr>
          <w:ilvl w:val="0"/>
          <w:numId w:val="4"/>
        </w:numPr>
        <w:tabs>
          <w:tab w:val="left" w:pos="397"/>
        </w:tabs>
        <w:spacing w:line="254" w:lineRule="exact"/>
        <w:ind w:left="397" w:hanging="284"/>
        <w:jc w:val="both"/>
        <w:rPr>
          <w:sz w:val="21"/>
        </w:rPr>
      </w:pPr>
      <w:r>
        <w:rPr>
          <w:b/>
          <w:sz w:val="21"/>
        </w:rPr>
        <w:t>di</w:t>
      </w:r>
      <w:r>
        <w:rPr>
          <w:b/>
          <w:spacing w:val="-6"/>
          <w:sz w:val="21"/>
        </w:rPr>
        <w:t xml:space="preserve"> </w:t>
      </w:r>
      <w:r>
        <w:rPr>
          <w:b/>
          <w:spacing w:val="-2"/>
          <w:sz w:val="21"/>
        </w:rPr>
        <w:t>integrità</w:t>
      </w:r>
      <w:r>
        <w:rPr>
          <w:spacing w:val="-2"/>
          <w:sz w:val="21"/>
        </w:rPr>
        <w:t>:</w:t>
      </w:r>
    </w:p>
    <w:p w:rsidR="00045096" w:rsidRDefault="00045096" w:rsidP="00045096">
      <w:pPr>
        <w:pStyle w:val="Paragrafoelenco"/>
        <w:numPr>
          <w:ilvl w:val="1"/>
          <w:numId w:val="4"/>
        </w:numPr>
        <w:tabs>
          <w:tab w:val="left" w:pos="398"/>
        </w:tabs>
        <w:spacing w:before="18" w:line="254" w:lineRule="auto"/>
        <w:ind w:right="293" w:hanging="284"/>
        <w:jc w:val="both"/>
        <w:rPr>
          <w:sz w:val="21"/>
        </w:rPr>
      </w:pPr>
      <w:r>
        <w:rPr>
          <w:sz w:val="21"/>
        </w:rPr>
        <w:t>non</w:t>
      </w:r>
      <w:r>
        <w:rPr>
          <w:spacing w:val="-1"/>
          <w:sz w:val="21"/>
        </w:rPr>
        <w:t xml:space="preserve"> </w:t>
      </w:r>
      <w:r>
        <w:rPr>
          <w:sz w:val="21"/>
        </w:rPr>
        <w:t>aver</w:t>
      </w:r>
      <w:r>
        <w:rPr>
          <w:spacing w:val="-1"/>
          <w:sz w:val="21"/>
        </w:rPr>
        <w:t xml:space="preserve"> </w:t>
      </w:r>
      <w:r>
        <w:rPr>
          <w:sz w:val="21"/>
        </w:rPr>
        <w:t>riportato</w:t>
      </w:r>
      <w:r>
        <w:rPr>
          <w:spacing w:val="-1"/>
          <w:sz w:val="21"/>
        </w:rPr>
        <w:t xml:space="preserve"> </w:t>
      </w:r>
      <w:r>
        <w:rPr>
          <w:sz w:val="21"/>
        </w:rPr>
        <w:t>condanne</w:t>
      </w:r>
      <w:r>
        <w:rPr>
          <w:spacing w:val="-1"/>
          <w:sz w:val="21"/>
        </w:rPr>
        <w:t xml:space="preserve"> </w:t>
      </w:r>
      <w:r>
        <w:rPr>
          <w:sz w:val="21"/>
        </w:rPr>
        <w:t>penali,</w:t>
      </w:r>
      <w:r>
        <w:rPr>
          <w:spacing w:val="-1"/>
          <w:sz w:val="21"/>
        </w:rPr>
        <w:t xml:space="preserve"> </w:t>
      </w:r>
      <w:r>
        <w:rPr>
          <w:sz w:val="21"/>
        </w:rPr>
        <w:t>anche</w:t>
      </w:r>
      <w:r>
        <w:rPr>
          <w:spacing w:val="-1"/>
          <w:sz w:val="21"/>
        </w:rPr>
        <w:t xml:space="preserve"> </w:t>
      </w:r>
      <w:r>
        <w:rPr>
          <w:sz w:val="21"/>
        </w:rPr>
        <w:t>se</w:t>
      </w:r>
      <w:r>
        <w:rPr>
          <w:spacing w:val="-1"/>
          <w:sz w:val="21"/>
        </w:rPr>
        <w:t xml:space="preserve"> </w:t>
      </w:r>
      <w:r>
        <w:rPr>
          <w:sz w:val="21"/>
        </w:rPr>
        <w:t>non</w:t>
      </w:r>
      <w:r>
        <w:rPr>
          <w:spacing w:val="-1"/>
          <w:sz w:val="21"/>
        </w:rPr>
        <w:t xml:space="preserve"> </w:t>
      </w:r>
      <w:r>
        <w:rPr>
          <w:sz w:val="21"/>
        </w:rPr>
        <w:t>passate</w:t>
      </w:r>
      <w:r>
        <w:rPr>
          <w:spacing w:val="-1"/>
          <w:sz w:val="21"/>
        </w:rPr>
        <w:t xml:space="preserve"> </w:t>
      </w:r>
      <w:r>
        <w:rPr>
          <w:sz w:val="21"/>
        </w:rPr>
        <w:t>in</w:t>
      </w:r>
      <w:r>
        <w:rPr>
          <w:spacing w:val="-1"/>
          <w:sz w:val="21"/>
        </w:rPr>
        <w:t xml:space="preserve"> </w:t>
      </w:r>
      <w:r>
        <w:rPr>
          <w:sz w:val="21"/>
        </w:rPr>
        <w:t>giudicato</w:t>
      </w:r>
      <w:r>
        <w:rPr>
          <w:spacing w:val="-1"/>
          <w:sz w:val="21"/>
        </w:rPr>
        <w:t xml:space="preserve"> </w:t>
      </w:r>
      <w:r>
        <w:rPr>
          <w:sz w:val="21"/>
        </w:rPr>
        <w:t>e</w:t>
      </w:r>
      <w:r>
        <w:rPr>
          <w:spacing w:val="-1"/>
          <w:sz w:val="21"/>
        </w:rPr>
        <w:t xml:space="preserve"> </w:t>
      </w:r>
      <w:r>
        <w:rPr>
          <w:sz w:val="21"/>
        </w:rPr>
        <w:t>di</w:t>
      </w:r>
      <w:r>
        <w:rPr>
          <w:spacing w:val="-1"/>
          <w:sz w:val="21"/>
        </w:rPr>
        <w:t xml:space="preserve"> </w:t>
      </w:r>
      <w:r>
        <w:rPr>
          <w:sz w:val="21"/>
        </w:rPr>
        <w:t>non</w:t>
      </w:r>
      <w:r>
        <w:rPr>
          <w:spacing w:val="-1"/>
          <w:sz w:val="21"/>
        </w:rPr>
        <w:t xml:space="preserve"> </w:t>
      </w:r>
      <w:r>
        <w:rPr>
          <w:sz w:val="21"/>
        </w:rPr>
        <w:t>avere</w:t>
      </w:r>
      <w:r>
        <w:rPr>
          <w:spacing w:val="-1"/>
          <w:sz w:val="21"/>
        </w:rPr>
        <w:t xml:space="preserve"> </w:t>
      </w:r>
      <w:r>
        <w:rPr>
          <w:sz w:val="21"/>
        </w:rPr>
        <w:t>procedimenti</w:t>
      </w:r>
      <w:r>
        <w:rPr>
          <w:spacing w:val="-1"/>
          <w:sz w:val="21"/>
        </w:rPr>
        <w:t xml:space="preserve"> </w:t>
      </w:r>
      <w:r>
        <w:rPr>
          <w:sz w:val="21"/>
        </w:rPr>
        <w:t>in</w:t>
      </w:r>
      <w:r>
        <w:rPr>
          <w:spacing w:val="-1"/>
          <w:sz w:val="21"/>
        </w:rPr>
        <w:t xml:space="preserve"> </w:t>
      </w:r>
      <w:r>
        <w:rPr>
          <w:sz w:val="21"/>
        </w:rPr>
        <w:t>corso per reati contro il patrimonio e le P.A. o che comportino l’interdizione dai pubblici uffici o che comunque impediscano la costituzione del rapporto di lavoro con la PA;</w:t>
      </w:r>
    </w:p>
    <w:p w:rsidR="00045096" w:rsidRDefault="00045096" w:rsidP="00045096">
      <w:pPr>
        <w:pStyle w:val="Paragrafoelenco"/>
        <w:numPr>
          <w:ilvl w:val="1"/>
          <w:numId w:val="4"/>
        </w:numPr>
        <w:tabs>
          <w:tab w:val="left" w:pos="397"/>
        </w:tabs>
        <w:ind w:left="397" w:hanging="284"/>
        <w:rPr>
          <w:sz w:val="21"/>
        </w:rPr>
      </w:pPr>
      <w:r>
        <w:rPr>
          <w:sz w:val="21"/>
        </w:rPr>
        <w:t>non</w:t>
      </w:r>
      <w:r>
        <w:rPr>
          <w:spacing w:val="-9"/>
          <w:sz w:val="21"/>
        </w:rPr>
        <w:t xml:space="preserve"> </w:t>
      </w:r>
      <w:r>
        <w:rPr>
          <w:sz w:val="21"/>
        </w:rPr>
        <w:t>aver</w:t>
      </w:r>
      <w:r>
        <w:rPr>
          <w:spacing w:val="-8"/>
          <w:sz w:val="21"/>
        </w:rPr>
        <w:t xml:space="preserve"> </w:t>
      </w:r>
      <w:r>
        <w:rPr>
          <w:sz w:val="21"/>
        </w:rPr>
        <w:t>riportato</w:t>
      </w:r>
      <w:r>
        <w:rPr>
          <w:spacing w:val="-9"/>
          <w:sz w:val="21"/>
        </w:rPr>
        <w:t xml:space="preserve"> </w:t>
      </w:r>
      <w:r>
        <w:rPr>
          <w:sz w:val="21"/>
        </w:rPr>
        <w:t>condanna</w:t>
      </w:r>
      <w:r>
        <w:rPr>
          <w:spacing w:val="-9"/>
          <w:sz w:val="21"/>
        </w:rPr>
        <w:t xml:space="preserve"> </w:t>
      </w:r>
      <w:r>
        <w:rPr>
          <w:sz w:val="21"/>
        </w:rPr>
        <w:t>nei</w:t>
      </w:r>
      <w:r>
        <w:rPr>
          <w:spacing w:val="-8"/>
          <w:sz w:val="21"/>
        </w:rPr>
        <w:t xml:space="preserve"> </w:t>
      </w:r>
      <w:r>
        <w:rPr>
          <w:sz w:val="21"/>
        </w:rPr>
        <w:t>giudizi</w:t>
      </w:r>
      <w:r>
        <w:rPr>
          <w:spacing w:val="-8"/>
          <w:sz w:val="21"/>
        </w:rPr>
        <w:t xml:space="preserve"> </w:t>
      </w:r>
      <w:r>
        <w:rPr>
          <w:sz w:val="21"/>
        </w:rPr>
        <w:t>di</w:t>
      </w:r>
      <w:r>
        <w:rPr>
          <w:spacing w:val="-10"/>
          <w:sz w:val="21"/>
        </w:rPr>
        <w:t xml:space="preserve"> </w:t>
      </w:r>
      <w:r>
        <w:rPr>
          <w:sz w:val="21"/>
        </w:rPr>
        <w:t>responsabilità</w:t>
      </w:r>
      <w:r>
        <w:rPr>
          <w:spacing w:val="-8"/>
          <w:sz w:val="21"/>
        </w:rPr>
        <w:t xml:space="preserve"> </w:t>
      </w:r>
      <w:r>
        <w:rPr>
          <w:sz w:val="21"/>
        </w:rPr>
        <w:t>contabile</w:t>
      </w:r>
      <w:r>
        <w:rPr>
          <w:spacing w:val="-9"/>
          <w:sz w:val="21"/>
        </w:rPr>
        <w:t xml:space="preserve"> </w:t>
      </w:r>
      <w:r>
        <w:rPr>
          <w:sz w:val="21"/>
        </w:rPr>
        <w:t>e</w:t>
      </w:r>
      <w:r>
        <w:rPr>
          <w:spacing w:val="-7"/>
          <w:sz w:val="21"/>
        </w:rPr>
        <w:t xml:space="preserve"> </w:t>
      </w:r>
      <w:r>
        <w:rPr>
          <w:sz w:val="21"/>
        </w:rPr>
        <w:t>amministrativa</w:t>
      </w:r>
      <w:r>
        <w:rPr>
          <w:spacing w:val="-11"/>
          <w:sz w:val="21"/>
        </w:rPr>
        <w:t xml:space="preserve"> </w:t>
      </w:r>
      <w:r>
        <w:rPr>
          <w:sz w:val="21"/>
        </w:rPr>
        <w:t>per</w:t>
      </w:r>
      <w:r>
        <w:rPr>
          <w:spacing w:val="-8"/>
          <w:sz w:val="21"/>
        </w:rPr>
        <w:t xml:space="preserve"> </w:t>
      </w:r>
      <w:r>
        <w:rPr>
          <w:sz w:val="21"/>
        </w:rPr>
        <w:t>danno</w:t>
      </w:r>
      <w:r>
        <w:rPr>
          <w:spacing w:val="-10"/>
          <w:sz w:val="21"/>
        </w:rPr>
        <w:t xml:space="preserve"> </w:t>
      </w:r>
      <w:r>
        <w:rPr>
          <w:spacing w:val="-2"/>
          <w:sz w:val="21"/>
        </w:rPr>
        <w:t>erariale;</w:t>
      </w:r>
    </w:p>
    <w:p w:rsidR="00045096" w:rsidRDefault="00045096" w:rsidP="00045096">
      <w:pPr>
        <w:pStyle w:val="Paragrafoelenco"/>
        <w:numPr>
          <w:ilvl w:val="1"/>
          <w:numId w:val="4"/>
        </w:numPr>
        <w:tabs>
          <w:tab w:val="left" w:pos="396"/>
        </w:tabs>
        <w:spacing w:before="18"/>
        <w:ind w:left="396" w:hanging="283"/>
        <w:rPr>
          <w:sz w:val="21"/>
        </w:rPr>
      </w:pPr>
      <w:r>
        <w:rPr>
          <w:sz w:val="21"/>
        </w:rPr>
        <w:t>non</w:t>
      </w:r>
      <w:r>
        <w:rPr>
          <w:spacing w:val="-12"/>
          <w:sz w:val="21"/>
        </w:rPr>
        <w:t xml:space="preserve"> </w:t>
      </w:r>
      <w:r>
        <w:rPr>
          <w:sz w:val="21"/>
        </w:rPr>
        <w:t>essere</w:t>
      </w:r>
      <w:r>
        <w:rPr>
          <w:spacing w:val="-9"/>
          <w:sz w:val="21"/>
        </w:rPr>
        <w:t xml:space="preserve"> </w:t>
      </w:r>
      <w:r>
        <w:rPr>
          <w:sz w:val="21"/>
        </w:rPr>
        <w:t>stato</w:t>
      </w:r>
      <w:r>
        <w:rPr>
          <w:spacing w:val="-10"/>
          <w:sz w:val="21"/>
        </w:rPr>
        <w:t xml:space="preserve"> </w:t>
      </w:r>
      <w:r>
        <w:rPr>
          <w:sz w:val="21"/>
        </w:rPr>
        <w:t>motivatamente</w:t>
      </w:r>
      <w:r>
        <w:rPr>
          <w:spacing w:val="-10"/>
          <w:sz w:val="21"/>
        </w:rPr>
        <w:t xml:space="preserve"> </w:t>
      </w:r>
      <w:r>
        <w:rPr>
          <w:sz w:val="21"/>
        </w:rPr>
        <w:t>rimosso</w:t>
      </w:r>
      <w:r>
        <w:rPr>
          <w:spacing w:val="-9"/>
          <w:sz w:val="21"/>
        </w:rPr>
        <w:t xml:space="preserve"> </w:t>
      </w:r>
      <w:r>
        <w:rPr>
          <w:sz w:val="21"/>
        </w:rPr>
        <w:t>dall’incarico</w:t>
      </w:r>
      <w:r>
        <w:rPr>
          <w:spacing w:val="-10"/>
          <w:sz w:val="21"/>
        </w:rPr>
        <w:t xml:space="preserve"> </w:t>
      </w:r>
      <w:r>
        <w:rPr>
          <w:sz w:val="21"/>
        </w:rPr>
        <w:t>di</w:t>
      </w:r>
      <w:r>
        <w:rPr>
          <w:spacing w:val="-12"/>
          <w:sz w:val="21"/>
        </w:rPr>
        <w:t xml:space="preserve"> </w:t>
      </w:r>
      <w:r>
        <w:rPr>
          <w:sz w:val="21"/>
        </w:rPr>
        <w:t>dirigente</w:t>
      </w:r>
      <w:r>
        <w:rPr>
          <w:spacing w:val="-9"/>
          <w:sz w:val="21"/>
        </w:rPr>
        <w:t xml:space="preserve"> </w:t>
      </w:r>
      <w:r>
        <w:rPr>
          <w:sz w:val="21"/>
        </w:rPr>
        <w:t>prima</w:t>
      </w:r>
      <w:r>
        <w:rPr>
          <w:spacing w:val="-9"/>
          <w:sz w:val="21"/>
        </w:rPr>
        <w:t xml:space="preserve"> </w:t>
      </w:r>
      <w:r>
        <w:rPr>
          <w:sz w:val="21"/>
        </w:rPr>
        <w:t>della</w:t>
      </w:r>
      <w:r>
        <w:rPr>
          <w:spacing w:val="-10"/>
          <w:sz w:val="21"/>
        </w:rPr>
        <w:t xml:space="preserve"> </w:t>
      </w:r>
      <w:r>
        <w:rPr>
          <w:sz w:val="21"/>
        </w:rPr>
        <w:t>scadenza</w:t>
      </w:r>
      <w:r>
        <w:rPr>
          <w:spacing w:val="-10"/>
          <w:sz w:val="21"/>
        </w:rPr>
        <w:t xml:space="preserve"> </w:t>
      </w:r>
      <w:r>
        <w:rPr>
          <w:sz w:val="21"/>
        </w:rPr>
        <w:t>del</w:t>
      </w:r>
      <w:r>
        <w:rPr>
          <w:spacing w:val="-8"/>
          <w:sz w:val="21"/>
        </w:rPr>
        <w:t xml:space="preserve"> </w:t>
      </w:r>
      <w:r>
        <w:rPr>
          <w:spacing w:val="-2"/>
          <w:sz w:val="21"/>
        </w:rPr>
        <w:t>mandato;</w:t>
      </w:r>
    </w:p>
    <w:p w:rsidR="00045096" w:rsidRDefault="00045096" w:rsidP="00045096">
      <w:pPr>
        <w:pStyle w:val="Paragrafoelenco"/>
        <w:numPr>
          <w:ilvl w:val="1"/>
          <w:numId w:val="4"/>
        </w:numPr>
        <w:tabs>
          <w:tab w:val="left" w:pos="396"/>
        </w:tabs>
        <w:spacing w:before="22"/>
        <w:ind w:left="396" w:hanging="283"/>
        <w:rPr>
          <w:sz w:val="21"/>
        </w:rPr>
      </w:pPr>
      <w:r>
        <w:rPr>
          <w:spacing w:val="-2"/>
          <w:sz w:val="21"/>
        </w:rPr>
        <w:t>non</w:t>
      </w:r>
      <w:r>
        <w:rPr>
          <w:spacing w:val="-10"/>
          <w:sz w:val="21"/>
        </w:rPr>
        <w:t xml:space="preserve"> </w:t>
      </w:r>
      <w:r>
        <w:rPr>
          <w:spacing w:val="-2"/>
          <w:sz w:val="21"/>
        </w:rPr>
        <w:t>essere</w:t>
      </w:r>
      <w:r>
        <w:rPr>
          <w:spacing w:val="-5"/>
          <w:sz w:val="21"/>
        </w:rPr>
        <w:t xml:space="preserve"> </w:t>
      </w:r>
      <w:r>
        <w:rPr>
          <w:spacing w:val="-2"/>
          <w:sz w:val="21"/>
        </w:rPr>
        <w:t>stato</w:t>
      </w:r>
      <w:r>
        <w:rPr>
          <w:spacing w:val="-7"/>
          <w:sz w:val="21"/>
        </w:rPr>
        <w:t xml:space="preserve"> </w:t>
      </w:r>
      <w:r>
        <w:rPr>
          <w:spacing w:val="-2"/>
          <w:sz w:val="21"/>
        </w:rPr>
        <w:t>destinatario,</w:t>
      </w:r>
      <w:r>
        <w:rPr>
          <w:spacing w:val="-6"/>
          <w:sz w:val="21"/>
        </w:rPr>
        <w:t xml:space="preserve"> </w:t>
      </w:r>
      <w:r>
        <w:rPr>
          <w:spacing w:val="-2"/>
          <w:sz w:val="21"/>
        </w:rPr>
        <w:t>quale</w:t>
      </w:r>
      <w:r>
        <w:rPr>
          <w:spacing w:val="-5"/>
          <w:sz w:val="21"/>
        </w:rPr>
        <w:t xml:space="preserve"> </w:t>
      </w:r>
      <w:r>
        <w:rPr>
          <w:spacing w:val="-2"/>
          <w:sz w:val="21"/>
        </w:rPr>
        <w:t>dipendente</w:t>
      </w:r>
      <w:r>
        <w:rPr>
          <w:spacing w:val="-9"/>
          <w:sz w:val="21"/>
        </w:rPr>
        <w:t xml:space="preserve"> </w:t>
      </w:r>
      <w:r>
        <w:rPr>
          <w:spacing w:val="-2"/>
          <w:sz w:val="21"/>
        </w:rPr>
        <w:t>pubblico,</w:t>
      </w:r>
      <w:r>
        <w:rPr>
          <w:spacing w:val="-5"/>
          <w:sz w:val="21"/>
        </w:rPr>
        <w:t xml:space="preserve"> </w:t>
      </w:r>
      <w:r>
        <w:rPr>
          <w:spacing w:val="-2"/>
          <w:sz w:val="21"/>
        </w:rPr>
        <w:t>di</w:t>
      </w:r>
      <w:r>
        <w:rPr>
          <w:spacing w:val="-7"/>
          <w:sz w:val="21"/>
        </w:rPr>
        <w:t xml:space="preserve"> </w:t>
      </w:r>
      <w:r>
        <w:rPr>
          <w:spacing w:val="-2"/>
          <w:sz w:val="21"/>
        </w:rPr>
        <w:t>una</w:t>
      </w:r>
      <w:r>
        <w:rPr>
          <w:spacing w:val="-5"/>
          <w:sz w:val="21"/>
        </w:rPr>
        <w:t xml:space="preserve"> </w:t>
      </w:r>
      <w:r>
        <w:rPr>
          <w:spacing w:val="-2"/>
          <w:sz w:val="21"/>
        </w:rPr>
        <w:t>sanzione</w:t>
      </w:r>
      <w:r>
        <w:rPr>
          <w:spacing w:val="-5"/>
          <w:sz w:val="21"/>
        </w:rPr>
        <w:t xml:space="preserve"> </w:t>
      </w:r>
      <w:r>
        <w:rPr>
          <w:spacing w:val="-2"/>
          <w:sz w:val="21"/>
        </w:rPr>
        <w:t>disciplinare</w:t>
      </w:r>
      <w:r>
        <w:rPr>
          <w:spacing w:val="-4"/>
          <w:sz w:val="21"/>
        </w:rPr>
        <w:t xml:space="preserve"> </w:t>
      </w:r>
      <w:r>
        <w:rPr>
          <w:spacing w:val="-2"/>
          <w:sz w:val="21"/>
        </w:rPr>
        <w:t>superiore</w:t>
      </w:r>
      <w:r>
        <w:rPr>
          <w:spacing w:val="-7"/>
          <w:sz w:val="21"/>
        </w:rPr>
        <w:t xml:space="preserve"> </w:t>
      </w:r>
      <w:r>
        <w:rPr>
          <w:spacing w:val="-2"/>
          <w:sz w:val="21"/>
        </w:rPr>
        <w:t>alla</w:t>
      </w:r>
      <w:r>
        <w:rPr>
          <w:spacing w:val="-7"/>
          <w:sz w:val="21"/>
        </w:rPr>
        <w:t xml:space="preserve"> </w:t>
      </w:r>
      <w:r>
        <w:rPr>
          <w:spacing w:val="-2"/>
          <w:sz w:val="21"/>
        </w:rPr>
        <w:t>censura;</w:t>
      </w:r>
    </w:p>
    <w:p w:rsidR="00045096" w:rsidRDefault="00045096" w:rsidP="00045096">
      <w:pPr>
        <w:pStyle w:val="Paragrafoelenco"/>
        <w:numPr>
          <w:ilvl w:val="1"/>
          <w:numId w:val="4"/>
        </w:numPr>
        <w:tabs>
          <w:tab w:val="left" w:pos="396"/>
          <w:tab w:val="left" w:pos="398"/>
        </w:tabs>
        <w:spacing w:before="17" w:line="256" w:lineRule="auto"/>
        <w:ind w:right="311" w:hanging="284"/>
        <w:jc w:val="both"/>
        <w:rPr>
          <w:sz w:val="21"/>
        </w:rPr>
      </w:pPr>
      <w:r>
        <w:rPr>
          <w:sz w:val="21"/>
        </w:rPr>
        <w:t>non essere stato sottoposto nell’ultimo triennio a procedimenti disciplinari che si siano conclusi con provvedimento definitivo di irrogazione di una sanzione e non avere procedimenti disciplinari in corso;</w:t>
      </w:r>
    </w:p>
    <w:p w:rsidR="00045096" w:rsidRDefault="00045096" w:rsidP="00045096">
      <w:pPr>
        <w:pStyle w:val="Paragrafoelenco"/>
        <w:numPr>
          <w:ilvl w:val="1"/>
          <w:numId w:val="4"/>
        </w:numPr>
        <w:tabs>
          <w:tab w:val="left" w:pos="396"/>
          <w:tab w:val="left" w:pos="398"/>
        </w:tabs>
        <w:spacing w:line="254" w:lineRule="auto"/>
        <w:ind w:right="295" w:hanging="284"/>
        <w:jc w:val="both"/>
        <w:rPr>
          <w:sz w:val="21"/>
        </w:rPr>
      </w:pPr>
      <w:r>
        <w:rPr>
          <w:sz w:val="21"/>
        </w:rPr>
        <w:t>non essere stato destituito o dispensato dall’impiego presso una Pubblica Amministrazione per persistente insufficiente rendimento, ovvero non essere stato dichiarato decaduto da un impiego statale, ai sensi della normativa in materia di impiegati civili dello Stato;</w:t>
      </w:r>
    </w:p>
    <w:p w:rsidR="00045096" w:rsidRDefault="00045096" w:rsidP="00045096">
      <w:pPr>
        <w:pStyle w:val="Corpotesto"/>
        <w:spacing w:before="16"/>
        <w:rPr>
          <w:sz w:val="21"/>
        </w:rPr>
      </w:pPr>
    </w:p>
    <w:p w:rsidR="00045096" w:rsidRDefault="00045096" w:rsidP="00045096">
      <w:pPr>
        <w:spacing w:before="1" w:line="256" w:lineRule="auto"/>
        <w:ind w:left="114" w:right="389"/>
        <w:jc w:val="both"/>
        <w:rPr>
          <w:sz w:val="21"/>
        </w:rPr>
      </w:pPr>
      <w:r>
        <w:rPr>
          <w:sz w:val="21"/>
        </w:rPr>
        <w:t>nonché</w:t>
      </w:r>
      <w:r>
        <w:rPr>
          <w:spacing w:val="-3"/>
          <w:sz w:val="21"/>
        </w:rPr>
        <w:t xml:space="preserve"> </w:t>
      </w:r>
      <w:r>
        <w:rPr>
          <w:sz w:val="21"/>
        </w:rPr>
        <w:t>dei</w:t>
      </w:r>
      <w:r>
        <w:rPr>
          <w:spacing w:val="-2"/>
          <w:sz w:val="21"/>
        </w:rPr>
        <w:t xml:space="preserve"> </w:t>
      </w:r>
      <w:r>
        <w:rPr>
          <w:sz w:val="21"/>
        </w:rPr>
        <w:t>requisiti</w:t>
      </w:r>
      <w:r>
        <w:rPr>
          <w:spacing w:val="-2"/>
          <w:sz w:val="21"/>
        </w:rPr>
        <w:t xml:space="preserve"> </w:t>
      </w:r>
      <w:r>
        <w:rPr>
          <w:sz w:val="21"/>
        </w:rPr>
        <w:t>specifici</w:t>
      </w:r>
      <w:r>
        <w:rPr>
          <w:spacing w:val="-3"/>
          <w:sz w:val="21"/>
        </w:rPr>
        <w:t xml:space="preserve"> </w:t>
      </w:r>
      <w:r>
        <w:rPr>
          <w:b/>
          <w:sz w:val="21"/>
        </w:rPr>
        <w:t>c)</w:t>
      </w:r>
      <w:r>
        <w:rPr>
          <w:b/>
          <w:spacing w:val="-2"/>
          <w:sz w:val="21"/>
        </w:rPr>
        <w:t xml:space="preserve"> </w:t>
      </w:r>
      <w:r>
        <w:rPr>
          <w:b/>
          <w:sz w:val="21"/>
        </w:rPr>
        <w:t>di</w:t>
      </w:r>
      <w:r>
        <w:rPr>
          <w:b/>
          <w:spacing w:val="-2"/>
          <w:sz w:val="21"/>
        </w:rPr>
        <w:t xml:space="preserve"> </w:t>
      </w:r>
      <w:r>
        <w:rPr>
          <w:b/>
          <w:sz w:val="21"/>
        </w:rPr>
        <w:t>competenza</w:t>
      </w:r>
      <w:r>
        <w:rPr>
          <w:b/>
          <w:spacing w:val="-2"/>
          <w:sz w:val="21"/>
        </w:rPr>
        <w:t xml:space="preserve"> </w:t>
      </w:r>
      <w:r>
        <w:rPr>
          <w:b/>
          <w:sz w:val="21"/>
        </w:rPr>
        <w:t>ed</w:t>
      </w:r>
      <w:r>
        <w:rPr>
          <w:b/>
          <w:spacing w:val="-3"/>
          <w:sz w:val="21"/>
        </w:rPr>
        <w:t xml:space="preserve"> </w:t>
      </w:r>
      <w:r>
        <w:rPr>
          <w:b/>
          <w:sz w:val="21"/>
        </w:rPr>
        <w:t>esperienza</w:t>
      </w:r>
      <w:r>
        <w:rPr>
          <w:b/>
          <w:spacing w:val="-2"/>
          <w:sz w:val="21"/>
        </w:rPr>
        <w:t xml:space="preserve"> </w:t>
      </w:r>
      <w:r>
        <w:rPr>
          <w:b/>
          <w:sz w:val="21"/>
        </w:rPr>
        <w:t>tecnica</w:t>
      </w:r>
      <w:r>
        <w:rPr>
          <w:sz w:val="21"/>
        </w:rPr>
        <w:t>,</w:t>
      </w:r>
      <w:r>
        <w:rPr>
          <w:spacing w:val="-2"/>
          <w:sz w:val="21"/>
        </w:rPr>
        <w:t xml:space="preserve"> </w:t>
      </w:r>
      <w:r>
        <w:rPr>
          <w:sz w:val="21"/>
        </w:rPr>
        <w:t>da</w:t>
      </w:r>
      <w:r>
        <w:rPr>
          <w:spacing w:val="-2"/>
          <w:sz w:val="21"/>
        </w:rPr>
        <w:t xml:space="preserve"> </w:t>
      </w:r>
      <w:r>
        <w:rPr>
          <w:sz w:val="21"/>
        </w:rPr>
        <w:t>dimostrare</w:t>
      </w:r>
      <w:r>
        <w:rPr>
          <w:spacing w:val="-2"/>
          <w:sz w:val="21"/>
        </w:rPr>
        <w:t xml:space="preserve"> </w:t>
      </w:r>
      <w:r>
        <w:rPr>
          <w:sz w:val="21"/>
        </w:rPr>
        <w:t>con</w:t>
      </w:r>
      <w:r>
        <w:rPr>
          <w:spacing w:val="-2"/>
          <w:sz w:val="21"/>
        </w:rPr>
        <w:t xml:space="preserve"> </w:t>
      </w:r>
      <w:r>
        <w:rPr>
          <w:sz w:val="21"/>
        </w:rPr>
        <w:t>CV</w:t>
      </w:r>
      <w:r>
        <w:rPr>
          <w:spacing w:val="-2"/>
          <w:sz w:val="21"/>
        </w:rPr>
        <w:t xml:space="preserve"> </w:t>
      </w:r>
      <w:r>
        <w:rPr>
          <w:sz w:val="21"/>
        </w:rPr>
        <w:t>e/o</w:t>
      </w:r>
      <w:r>
        <w:rPr>
          <w:spacing w:val="-2"/>
          <w:sz w:val="21"/>
        </w:rPr>
        <w:t xml:space="preserve"> </w:t>
      </w:r>
      <w:r>
        <w:rPr>
          <w:sz w:val="21"/>
        </w:rPr>
        <w:t>con</w:t>
      </w:r>
      <w:r>
        <w:rPr>
          <w:spacing w:val="-2"/>
          <w:sz w:val="21"/>
        </w:rPr>
        <w:t xml:space="preserve"> </w:t>
      </w:r>
      <w:r>
        <w:rPr>
          <w:sz w:val="21"/>
        </w:rPr>
        <w:t>ogni</w:t>
      </w:r>
      <w:r>
        <w:rPr>
          <w:spacing w:val="-2"/>
          <w:sz w:val="21"/>
        </w:rPr>
        <w:t xml:space="preserve"> </w:t>
      </w:r>
      <w:r>
        <w:rPr>
          <w:sz w:val="21"/>
        </w:rPr>
        <w:t>altro titolo</w:t>
      </w:r>
      <w:r>
        <w:rPr>
          <w:spacing w:val="-1"/>
          <w:sz w:val="21"/>
        </w:rPr>
        <w:t xml:space="preserve"> </w:t>
      </w:r>
      <w:r>
        <w:rPr>
          <w:sz w:val="21"/>
        </w:rPr>
        <w:t>utile:</w:t>
      </w:r>
    </w:p>
    <w:p w:rsidR="00045096" w:rsidRDefault="00045096" w:rsidP="00045096">
      <w:pPr>
        <w:pStyle w:val="Paragrafoelenco"/>
        <w:numPr>
          <w:ilvl w:val="0"/>
          <w:numId w:val="3"/>
        </w:numPr>
        <w:tabs>
          <w:tab w:val="left" w:pos="291"/>
        </w:tabs>
        <w:spacing w:line="254" w:lineRule="auto"/>
        <w:ind w:right="304" w:firstLine="0"/>
        <w:jc w:val="both"/>
        <w:rPr>
          <w:sz w:val="21"/>
        </w:rPr>
      </w:pPr>
      <w:r>
        <w:rPr>
          <w:sz w:val="21"/>
        </w:rPr>
        <w:t>Essere in possesso di diploma di laurea conseguito ai sensi degli ordinamenti didattici antecedenti il D.M. 509/1999, oppure Laurea specialistica (LS) dell’ordinamento previsto dal D.M. 509/1999 oppure Laurea Magistrale (LM) dell’ordinamento previsto dal D.M. 270/2004;</w:t>
      </w:r>
    </w:p>
    <w:p w:rsidR="00045096" w:rsidRDefault="00045096" w:rsidP="00045096">
      <w:pPr>
        <w:pStyle w:val="Paragrafoelenco"/>
        <w:numPr>
          <w:ilvl w:val="0"/>
          <w:numId w:val="3"/>
        </w:numPr>
        <w:tabs>
          <w:tab w:val="left" w:pos="315"/>
        </w:tabs>
        <w:spacing w:line="256" w:lineRule="auto"/>
        <w:ind w:right="304" w:firstLine="0"/>
        <w:jc w:val="both"/>
        <w:rPr>
          <w:sz w:val="21"/>
        </w:rPr>
      </w:pPr>
      <w:r>
        <w:rPr>
          <w:sz w:val="21"/>
        </w:rPr>
        <w:t>Aver</w:t>
      </w:r>
      <w:r>
        <w:rPr>
          <w:spacing w:val="-6"/>
          <w:sz w:val="21"/>
        </w:rPr>
        <w:t xml:space="preserve"> </w:t>
      </w:r>
      <w:r>
        <w:rPr>
          <w:sz w:val="21"/>
        </w:rPr>
        <w:t>maturato</w:t>
      </w:r>
      <w:r>
        <w:rPr>
          <w:spacing w:val="-8"/>
          <w:sz w:val="21"/>
        </w:rPr>
        <w:t xml:space="preserve"> </w:t>
      </w:r>
      <w:r>
        <w:rPr>
          <w:sz w:val="21"/>
        </w:rPr>
        <w:t>esperienza</w:t>
      </w:r>
      <w:r>
        <w:rPr>
          <w:spacing w:val="-8"/>
          <w:sz w:val="21"/>
        </w:rPr>
        <w:t xml:space="preserve"> </w:t>
      </w:r>
      <w:r>
        <w:rPr>
          <w:sz w:val="21"/>
        </w:rPr>
        <w:t>scientifica</w:t>
      </w:r>
      <w:r>
        <w:rPr>
          <w:spacing w:val="-6"/>
          <w:sz w:val="21"/>
        </w:rPr>
        <w:t xml:space="preserve"> </w:t>
      </w:r>
      <w:r>
        <w:rPr>
          <w:sz w:val="21"/>
        </w:rPr>
        <w:t>e/o</w:t>
      </w:r>
      <w:r>
        <w:rPr>
          <w:spacing w:val="-6"/>
          <w:sz w:val="21"/>
        </w:rPr>
        <w:t xml:space="preserve"> </w:t>
      </w:r>
      <w:r>
        <w:rPr>
          <w:sz w:val="21"/>
        </w:rPr>
        <w:t>tecnica</w:t>
      </w:r>
      <w:r>
        <w:rPr>
          <w:spacing w:val="-7"/>
          <w:sz w:val="21"/>
        </w:rPr>
        <w:t xml:space="preserve"> </w:t>
      </w:r>
      <w:r>
        <w:rPr>
          <w:sz w:val="21"/>
        </w:rPr>
        <w:t>documentabile,</w:t>
      </w:r>
      <w:r>
        <w:rPr>
          <w:spacing w:val="-5"/>
          <w:sz w:val="21"/>
        </w:rPr>
        <w:t xml:space="preserve"> </w:t>
      </w:r>
      <w:r>
        <w:rPr>
          <w:sz w:val="21"/>
        </w:rPr>
        <w:t>nelle</w:t>
      </w:r>
      <w:r>
        <w:rPr>
          <w:spacing w:val="-6"/>
          <w:sz w:val="21"/>
        </w:rPr>
        <w:t xml:space="preserve"> </w:t>
      </w:r>
      <w:r>
        <w:rPr>
          <w:sz w:val="21"/>
        </w:rPr>
        <w:t>tematiche</w:t>
      </w:r>
      <w:r>
        <w:rPr>
          <w:spacing w:val="-6"/>
          <w:sz w:val="21"/>
        </w:rPr>
        <w:t xml:space="preserve"> </w:t>
      </w:r>
      <w:r>
        <w:rPr>
          <w:sz w:val="21"/>
        </w:rPr>
        <w:t>oggetto</w:t>
      </w:r>
      <w:r>
        <w:rPr>
          <w:spacing w:val="-8"/>
          <w:sz w:val="21"/>
        </w:rPr>
        <w:t xml:space="preserve"> </w:t>
      </w:r>
      <w:r>
        <w:rPr>
          <w:sz w:val="21"/>
        </w:rPr>
        <w:t>dei</w:t>
      </w:r>
      <w:r>
        <w:rPr>
          <w:spacing w:val="-6"/>
          <w:sz w:val="21"/>
        </w:rPr>
        <w:t xml:space="preserve"> </w:t>
      </w:r>
      <w:r>
        <w:rPr>
          <w:sz w:val="21"/>
        </w:rPr>
        <w:t>bandi</w:t>
      </w:r>
      <w:r>
        <w:rPr>
          <w:spacing w:val="-6"/>
          <w:sz w:val="21"/>
        </w:rPr>
        <w:t xml:space="preserve"> </w:t>
      </w:r>
      <w:r>
        <w:rPr>
          <w:sz w:val="21"/>
        </w:rPr>
        <w:t>a</w:t>
      </w:r>
      <w:r>
        <w:rPr>
          <w:spacing w:val="-6"/>
          <w:sz w:val="21"/>
        </w:rPr>
        <w:t xml:space="preserve"> </w:t>
      </w:r>
      <w:r>
        <w:rPr>
          <w:sz w:val="21"/>
        </w:rPr>
        <w:t xml:space="preserve">cascata, sia nella pubblica amministrazione che in enti/aziende privati. I bandi a cascata e le relative tematiche sono disponibili al seguente link: </w:t>
      </w:r>
      <w:r>
        <w:rPr>
          <w:color w:val="0462C1"/>
          <w:sz w:val="21"/>
          <w:u w:val="single" w:color="0462C1"/>
        </w:rPr>
        <w:t>https://</w:t>
      </w:r>
      <w:hyperlink r:id="rId10">
        <w:r>
          <w:rPr>
            <w:color w:val="0462C1"/>
            <w:sz w:val="21"/>
            <w:u w:val="single" w:color="0462C1"/>
          </w:rPr>
          <w:t>www.unimib.it/ricerca/</w:t>
        </w:r>
        <w:proofErr w:type="spellStart"/>
        <w:r>
          <w:rPr>
            <w:color w:val="0462C1"/>
            <w:sz w:val="21"/>
            <w:u w:val="single" w:color="0462C1"/>
          </w:rPr>
          <w:t>opportunita</w:t>
        </w:r>
        <w:proofErr w:type="spellEnd"/>
        <w:r>
          <w:rPr>
            <w:color w:val="0462C1"/>
            <w:sz w:val="21"/>
            <w:u w:val="single" w:color="0462C1"/>
          </w:rPr>
          <w:t>/bandi-cascata-</w:t>
        </w:r>
        <w:proofErr w:type="spellStart"/>
        <w:r>
          <w:rPr>
            <w:color w:val="0462C1"/>
            <w:sz w:val="21"/>
            <w:u w:val="single" w:color="0462C1"/>
          </w:rPr>
          <w:t>pnrr</w:t>
        </w:r>
        <w:proofErr w:type="spellEnd"/>
        <w:r>
          <w:rPr>
            <w:sz w:val="21"/>
          </w:rPr>
          <w:t>.</w:t>
        </w:r>
      </w:hyperlink>
    </w:p>
    <w:p w:rsidR="00045096" w:rsidRDefault="00045096" w:rsidP="00045096">
      <w:pPr>
        <w:pStyle w:val="Corpotesto"/>
        <w:spacing w:before="168"/>
        <w:rPr>
          <w:sz w:val="21"/>
        </w:rPr>
      </w:pPr>
    </w:p>
    <w:p w:rsidR="00045096" w:rsidRDefault="00045096" w:rsidP="00045096">
      <w:pPr>
        <w:ind w:left="288"/>
        <w:jc w:val="center"/>
        <w:rPr>
          <w:b/>
          <w:sz w:val="21"/>
        </w:rPr>
      </w:pPr>
      <w:r>
        <w:rPr>
          <w:b/>
          <w:sz w:val="21"/>
        </w:rPr>
        <w:t>E</w:t>
      </w:r>
      <w:r>
        <w:rPr>
          <w:b/>
          <w:spacing w:val="-3"/>
          <w:sz w:val="21"/>
        </w:rPr>
        <w:t xml:space="preserve"> </w:t>
      </w:r>
      <w:r>
        <w:rPr>
          <w:b/>
          <w:spacing w:val="-2"/>
          <w:sz w:val="21"/>
        </w:rPr>
        <w:t>DICHIARA</w:t>
      </w:r>
    </w:p>
    <w:p w:rsidR="00045096" w:rsidRDefault="00045096" w:rsidP="00E56828">
      <w:pPr>
        <w:spacing w:line="256" w:lineRule="auto"/>
        <w:rPr>
          <w:sz w:val="21"/>
        </w:rPr>
      </w:pPr>
      <w:r>
        <w:rPr>
          <w:sz w:val="21"/>
        </w:rPr>
        <w:t>di essere a conoscenza che l’affidamento di incarichi presuppone, ove previsto, l’autorizzazione dell’Ente di</w:t>
      </w:r>
      <w:r>
        <w:rPr>
          <w:spacing w:val="80"/>
          <w:sz w:val="21"/>
        </w:rPr>
        <w:t xml:space="preserve"> </w:t>
      </w:r>
      <w:r>
        <w:rPr>
          <w:sz w:val="21"/>
        </w:rPr>
        <w:t>appartenenza (</w:t>
      </w:r>
      <w:proofErr w:type="spellStart"/>
      <w:r>
        <w:rPr>
          <w:sz w:val="21"/>
        </w:rPr>
        <w:t>D.Lgs.</w:t>
      </w:r>
      <w:proofErr w:type="spellEnd"/>
      <w:r>
        <w:rPr>
          <w:sz w:val="21"/>
        </w:rPr>
        <w:t xml:space="preserve"> n. 165/2001, art. </w:t>
      </w:r>
      <w:proofErr w:type="gramStart"/>
      <w:r>
        <w:rPr>
          <w:sz w:val="21"/>
        </w:rPr>
        <w:t>53)</w:t>
      </w:r>
      <w:r>
        <w:rPr>
          <w:spacing w:val="-2"/>
          <w:sz w:val="21"/>
        </w:rPr>
        <w:t>Si</w:t>
      </w:r>
      <w:proofErr w:type="gramEnd"/>
      <w:r>
        <w:rPr>
          <w:spacing w:val="-3"/>
          <w:sz w:val="21"/>
        </w:rPr>
        <w:t xml:space="preserve"> </w:t>
      </w:r>
      <w:r>
        <w:rPr>
          <w:spacing w:val="-2"/>
          <w:sz w:val="21"/>
        </w:rPr>
        <w:t>allega</w:t>
      </w:r>
      <w:r>
        <w:rPr>
          <w:spacing w:val="-3"/>
          <w:sz w:val="21"/>
        </w:rPr>
        <w:t xml:space="preserve"> </w:t>
      </w:r>
      <w:r>
        <w:rPr>
          <w:spacing w:val="-2"/>
          <w:sz w:val="21"/>
        </w:rPr>
        <w:t>curriculum</w:t>
      </w:r>
      <w:r>
        <w:rPr>
          <w:spacing w:val="-6"/>
          <w:sz w:val="21"/>
        </w:rPr>
        <w:t xml:space="preserve"> </w:t>
      </w:r>
      <w:r>
        <w:rPr>
          <w:spacing w:val="-2"/>
          <w:sz w:val="21"/>
        </w:rPr>
        <w:t>vitae</w:t>
      </w:r>
      <w:r>
        <w:rPr>
          <w:spacing w:val="-6"/>
          <w:sz w:val="21"/>
        </w:rPr>
        <w:t xml:space="preserve"> </w:t>
      </w:r>
      <w:r>
        <w:rPr>
          <w:spacing w:val="-2"/>
          <w:sz w:val="21"/>
        </w:rPr>
        <w:t>in</w:t>
      </w:r>
      <w:r>
        <w:rPr>
          <w:spacing w:val="-3"/>
          <w:sz w:val="21"/>
        </w:rPr>
        <w:t xml:space="preserve"> </w:t>
      </w:r>
      <w:r>
        <w:rPr>
          <w:spacing w:val="-2"/>
          <w:sz w:val="21"/>
        </w:rPr>
        <w:t>formato europeo, firmato, e copia fotostatica di</w:t>
      </w:r>
      <w:r>
        <w:rPr>
          <w:spacing w:val="-3"/>
          <w:sz w:val="21"/>
        </w:rPr>
        <w:t xml:space="preserve"> </w:t>
      </w:r>
      <w:r>
        <w:rPr>
          <w:spacing w:val="-2"/>
          <w:sz w:val="21"/>
        </w:rPr>
        <w:t>documento</w:t>
      </w:r>
      <w:r>
        <w:rPr>
          <w:spacing w:val="-3"/>
          <w:sz w:val="21"/>
        </w:rPr>
        <w:t xml:space="preserve"> </w:t>
      </w:r>
      <w:r>
        <w:rPr>
          <w:spacing w:val="-2"/>
          <w:sz w:val="21"/>
        </w:rPr>
        <w:t xml:space="preserve">di riconoscimento in corso </w:t>
      </w:r>
      <w:r>
        <w:rPr>
          <w:sz w:val="21"/>
        </w:rPr>
        <w:t>di validità (in caso di firma autografa).</w:t>
      </w:r>
    </w:p>
    <w:p w:rsidR="00045096" w:rsidRDefault="00045096" w:rsidP="00E56828">
      <w:pPr>
        <w:rPr>
          <w:sz w:val="21"/>
        </w:rPr>
      </w:pPr>
      <w:r>
        <w:rPr>
          <w:sz w:val="21"/>
        </w:rPr>
        <w:t>Luogo</w:t>
      </w:r>
      <w:r>
        <w:rPr>
          <w:spacing w:val="-5"/>
          <w:sz w:val="21"/>
        </w:rPr>
        <w:t xml:space="preserve"> </w:t>
      </w:r>
      <w:r>
        <w:rPr>
          <w:sz w:val="21"/>
        </w:rPr>
        <w:t>e</w:t>
      </w:r>
      <w:r>
        <w:rPr>
          <w:spacing w:val="-4"/>
          <w:sz w:val="21"/>
        </w:rPr>
        <w:t xml:space="preserve"> Data</w:t>
      </w:r>
    </w:p>
    <w:p w:rsidR="00045096" w:rsidRDefault="00045096" w:rsidP="00045096">
      <w:pPr>
        <w:spacing w:before="180"/>
        <w:ind w:right="1618"/>
        <w:jc w:val="right"/>
        <w:rPr>
          <w:sz w:val="21"/>
        </w:rPr>
      </w:pPr>
      <w:r>
        <w:rPr>
          <w:spacing w:val="-2"/>
          <w:sz w:val="21"/>
        </w:rPr>
        <w:t>Firma</w:t>
      </w:r>
    </w:p>
    <w:p w:rsidR="00045096" w:rsidRDefault="00045096" w:rsidP="00045096"/>
    <w:sectPr w:rsidR="00045096" w:rsidSect="00B46948">
      <w:headerReference w:type="default" r:id="rId11"/>
      <w:footerReference w:type="default" r:id="rId12"/>
      <w:pgSz w:w="11910" w:h="16840"/>
      <w:pgMar w:top="2019" w:right="998" w:bottom="1661" w:left="1021" w:header="709" w:footer="146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46948" w:rsidRDefault="00B46948">
      <w:pPr>
        <w:spacing w:after="0" w:line="240" w:lineRule="auto"/>
      </w:pPr>
      <w:r>
        <w:separator/>
      </w:r>
    </w:p>
  </w:endnote>
  <w:endnote w:type="continuationSeparator" w:id="0">
    <w:p w:rsidR="00B46948" w:rsidRDefault="00B469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45096" w:rsidRDefault="00045096">
    <w:pPr>
      <w:pStyle w:val="Corpotesto"/>
      <w:spacing w:line="14" w:lineRule="auto"/>
      <w:rPr>
        <w:sz w:val="20"/>
      </w:rPr>
    </w:pPr>
    <w:r>
      <w:rPr>
        <w:noProof/>
      </w:rPr>
      <w:drawing>
        <wp:anchor distT="0" distB="0" distL="114300" distR="114300" simplePos="0" relativeHeight="251666432" behindDoc="0" locked="0" layoutInCell="1" hidden="0" allowOverlap="1" wp14:anchorId="09A56FEA" wp14:editId="2AC307FA">
          <wp:simplePos x="0" y="0"/>
          <wp:positionH relativeFrom="column">
            <wp:posOffset>0</wp:posOffset>
          </wp:positionH>
          <wp:positionV relativeFrom="paragraph">
            <wp:posOffset>12065</wp:posOffset>
          </wp:positionV>
          <wp:extent cx="1274445" cy="975360"/>
          <wp:effectExtent l="0" t="0" r="0" b="0"/>
          <wp:wrapSquare wrapText="bothSides" distT="0" distB="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274445" cy="975360"/>
                  </a:xfrm>
                  <a:prstGeom prst="rect">
                    <a:avLst/>
                  </a:prstGeom>
                  <a:ln/>
                </pic:spPr>
              </pic:pic>
            </a:graphicData>
          </a:graphic>
          <wp14:sizeRelH relativeFrom="margin">
            <wp14:pctWidth>0</wp14:pctWidth>
          </wp14:sizeRelH>
        </wp:anchor>
      </w:drawing>
    </w:r>
    <w:r>
      <w:rPr>
        <w:noProof/>
      </w:rPr>
      <w:drawing>
        <wp:anchor distT="0" distB="0" distL="114300" distR="114300" simplePos="0" relativeHeight="251667456" behindDoc="0" locked="0" layoutInCell="1" hidden="0" allowOverlap="1" wp14:anchorId="37ECE9DE" wp14:editId="16D4B70D">
          <wp:simplePos x="0" y="0"/>
          <wp:positionH relativeFrom="column">
            <wp:posOffset>5415280</wp:posOffset>
          </wp:positionH>
          <wp:positionV relativeFrom="paragraph">
            <wp:posOffset>8255</wp:posOffset>
          </wp:positionV>
          <wp:extent cx="791845" cy="861695"/>
          <wp:effectExtent l="0" t="0" r="0" b="0"/>
          <wp:wrapSquare wrapText="bothSides" distT="0" distB="0" distL="114300" distR="114300"/>
          <wp:docPr id="4" name="image4.jpg" descr="Immagine che contiene testo, Carattere, poster, Elementi grafici&#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4.jpg" descr="Immagine che contiene testo, Carattere, poster, Elementi grafici&#10;&#10;Descrizione generata automaticamente"/>
                  <pic:cNvPicPr preferRelativeResize="0"/>
                </pic:nvPicPr>
                <pic:blipFill>
                  <a:blip r:embed="rId2"/>
                  <a:srcRect/>
                  <a:stretch>
                    <a:fillRect/>
                  </a:stretch>
                </pic:blipFill>
                <pic:spPr>
                  <a:xfrm>
                    <a:off x="0" y="0"/>
                    <a:ext cx="791845" cy="861695"/>
                  </a:xfrm>
                  <a:prstGeom prst="rect">
                    <a:avLst/>
                  </a:prstGeom>
                  <a:ln/>
                </pic:spPr>
              </pic:pic>
            </a:graphicData>
          </a:graphic>
        </wp:anchor>
      </w:drawing>
    </w:r>
    <w:r>
      <w:rPr>
        <w:noProof/>
      </w:rPr>
      <mc:AlternateContent>
        <mc:Choice Requires="wps">
          <w:drawing>
            <wp:anchor distT="0" distB="0" distL="0" distR="0" simplePos="0" relativeHeight="251662336" behindDoc="1" locked="0" layoutInCell="1" allowOverlap="1" wp14:anchorId="32EC7AD0" wp14:editId="35303922">
              <wp:simplePos x="0" y="0"/>
              <wp:positionH relativeFrom="page">
                <wp:posOffset>6516624</wp:posOffset>
              </wp:positionH>
              <wp:positionV relativeFrom="page">
                <wp:posOffset>9625105</wp:posOffset>
              </wp:positionV>
              <wp:extent cx="376555" cy="18224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6555" cy="182245"/>
                      </a:xfrm>
                      <a:prstGeom prst="rect">
                        <a:avLst/>
                      </a:prstGeom>
                    </wps:spPr>
                    <wps:txbx>
                      <w:txbxContent>
                        <w:p w:rsidR="00045096" w:rsidRDefault="00045096">
                          <w:pPr>
                            <w:spacing w:before="21"/>
                            <w:ind w:left="20"/>
                            <w:rPr>
                              <w:sz w:val="20"/>
                            </w:rPr>
                          </w:pPr>
                          <w:r>
                            <w:rPr>
                              <w:color w:val="5B9BD4"/>
                              <w:sz w:val="20"/>
                            </w:rPr>
                            <w:t>pag.</w:t>
                          </w:r>
                          <w:r>
                            <w:rPr>
                              <w:color w:val="5B9BD4"/>
                              <w:spacing w:val="-4"/>
                              <w:sz w:val="20"/>
                            </w:rPr>
                            <w:t xml:space="preserve"> </w:t>
                          </w:r>
                          <w:r>
                            <w:rPr>
                              <w:color w:val="5B9BD4"/>
                              <w:spacing w:val="-10"/>
                              <w:sz w:val="20"/>
                            </w:rPr>
                            <w:fldChar w:fldCharType="begin"/>
                          </w:r>
                          <w:r>
                            <w:rPr>
                              <w:color w:val="5B9BD4"/>
                              <w:spacing w:val="-10"/>
                              <w:sz w:val="20"/>
                            </w:rPr>
                            <w:instrText xml:space="preserve"> PAGE </w:instrText>
                          </w:r>
                          <w:r>
                            <w:rPr>
                              <w:color w:val="5B9BD4"/>
                              <w:spacing w:val="-10"/>
                              <w:sz w:val="20"/>
                            </w:rPr>
                            <w:fldChar w:fldCharType="separate"/>
                          </w:r>
                          <w:r>
                            <w:rPr>
                              <w:color w:val="5B9BD4"/>
                              <w:spacing w:val="-10"/>
                              <w:sz w:val="20"/>
                            </w:rPr>
                            <w:t>1</w:t>
                          </w:r>
                          <w:r>
                            <w:rPr>
                              <w:color w:val="5B9BD4"/>
                              <w:spacing w:val="-10"/>
                              <w:sz w:val="20"/>
                            </w:rPr>
                            <w:fldChar w:fldCharType="end"/>
                          </w:r>
                        </w:p>
                      </w:txbxContent>
                    </wps:txbx>
                    <wps:bodyPr wrap="square" lIns="0" tIns="0" rIns="0" bIns="0" rtlCol="0">
                      <a:noAutofit/>
                    </wps:bodyPr>
                  </wps:wsp>
                </a:graphicData>
              </a:graphic>
            </wp:anchor>
          </w:drawing>
        </mc:Choice>
        <mc:Fallback>
          <w:pict>
            <v:shapetype w14:anchorId="32EC7AD0" id="_x0000_t202" coordsize="21600,21600" o:spt="202" path="m,l,21600r21600,l21600,xe">
              <v:stroke joinstyle="miter"/>
              <v:path gradientshapeok="t" o:connecttype="rect"/>
            </v:shapetype>
            <v:shape id="Textbox 3" o:spid="_x0000_s1026" type="#_x0000_t202" style="position:absolute;margin-left:513.1pt;margin-top:757.9pt;width:29.65pt;height:14.35pt;z-index:-25165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" filled="f" stroked="f">
              <v:textbox inset="0,0,0,0">
                <w:txbxContent>
                  <w:p w:rsidR="00045096" w:rsidRDefault="00045096">
                    <w:pPr>
                      <w:spacing w:before="21"/>
                      <w:ind w:left="20"/>
                      <w:rPr>
                        <w:sz w:val="20"/>
                      </w:rPr>
                    </w:pPr>
                    <w:r>
                      <w:rPr>
                        <w:color w:val="5B9BD4"/>
                        <w:sz w:val="20"/>
                      </w:rPr>
                      <w:t>pag.</w:t>
                    </w:r>
                    <w:r>
                      <w:rPr>
                        <w:color w:val="5B9BD4"/>
                        <w:spacing w:val="-4"/>
                        <w:sz w:val="20"/>
                      </w:rPr>
                      <w:t xml:space="preserve"> </w:t>
                    </w:r>
                    <w:r>
                      <w:rPr>
                        <w:color w:val="5B9BD4"/>
                        <w:spacing w:val="-10"/>
                        <w:sz w:val="20"/>
                      </w:rPr>
                      <w:fldChar w:fldCharType="begin"/>
                    </w:r>
                    <w:r>
                      <w:rPr>
                        <w:color w:val="5B9BD4"/>
                        <w:spacing w:val="-10"/>
                        <w:sz w:val="20"/>
                      </w:rPr>
                      <w:instrText xml:space="preserve"> PAGE </w:instrText>
                    </w:r>
                    <w:r>
                      <w:rPr>
                        <w:color w:val="5B9BD4"/>
                        <w:spacing w:val="-10"/>
                        <w:sz w:val="20"/>
                      </w:rPr>
                      <w:fldChar w:fldCharType="separate"/>
                    </w:r>
                    <w:r>
                      <w:rPr>
                        <w:color w:val="5B9BD4"/>
                        <w:spacing w:val="-10"/>
                        <w:sz w:val="20"/>
                      </w:rPr>
                      <w:t>1</w:t>
                    </w:r>
                    <w:r>
                      <w:rPr>
                        <w:color w:val="5B9BD4"/>
                        <w:spacing w:val="-10"/>
                        <w:sz w:val="2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A0786" w:rsidRDefault="00AB710A">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9264" behindDoc="0" locked="0" layoutInCell="1" hidden="0" allowOverlap="1">
          <wp:simplePos x="0" y="0"/>
          <wp:positionH relativeFrom="column">
            <wp:posOffset>-8253</wp:posOffset>
          </wp:positionH>
          <wp:positionV relativeFrom="paragraph">
            <wp:posOffset>111760</wp:posOffset>
          </wp:positionV>
          <wp:extent cx="1274445" cy="975360"/>
          <wp:effectExtent l="0" t="0" r="0" b="0"/>
          <wp:wrapSquare wrapText="bothSides" distT="0" distB="0" distL="114300" distR="114300"/>
          <wp:docPr id="24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274445" cy="975360"/>
                  </a:xfrm>
                  <a:prstGeom prst="rect">
                    <a:avLst/>
                  </a:prstGeom>
                  <a:ln/>
                </pic:spPr>
              </pic:pic>
            </a:graphicData>
          </a:graphic>
          <wp14:sizeRelH relativeFrom="margin">
            <wp14:pctWidth>0</wp14:pctWidth>
          </wp14:sizeRelH>
        </wp:anchor>
      </w:drawing>
    </w:r>
    <w:r>
      <w:rPr>
        <w:noProof/>
      </w:rPr>
      <w:drawing>
        <wp:anchor distT="0" distB="0" distL="114300" distR="114300" simplePos="0" relativeHeight="251660288" behindDoc="0" locked="0" layoutInCell="1" hidden="0" allowOverlap="1">
          <wp:simplePos x="0" y="0"/>
          <wp:positionH relativeFrom="column">
            <wp:posOffset>5407660</wp:posOffset>
          </wp:positionH>
          <wp:positionV relativeFrom="paragraph">
            <wp:posOffset>107950</wp:posOffset>
          </wp:positionV>
          <wp:extent cx="791845" cy="861695"/>
          <wp:effectExtent l="0" t="0" r="0" b="0"/>
          <wp:wrapSquare wrapText="bothSides" distT="0" distB="0" distL="114300" distR="114300"/>
          <wp:docPr id="245" name="image4.jpg" descr="Immagine che contiene testo, Carattere, poster, Elementi grafici&#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4.jpg" descr="Immagine che contiene testo, Carattere, poster, Elementi grafici&#10;&#10;Descrizione generata automaticamente"/>
                  <pic:cNvPicPr preferRelativeResize="0"/>
                </pic:nvPicPr>
                <pic:blipFill>
                  <a:blip r:embed="rId2"/>
                  <a:srcRect/>
                  <a:stretch>
                    <a:fillRect/>
                  </a:stretch>
                </pic:blipFill>
                <pic:spPr>
                  <a:xfrm>
                    <a:off x="0" y="0"/>
                    <a:ext cx="791845" cy="861695"/>
                  </a:xfrm>
                  <a:prstGeom prst="rect">
                    <a:avLst/>
                  </a:prstGeom>
                  <a:ln/>
                </pic:spPr>
              </pic:pic>
            </a:graphicData>
          </a:graphic>
        </wp:anchor>
      </w:drawing>
    </w:r>
  </w:p>
  <w:p w:rsidR="00AA0786" w:rsidRDefault="00AB710A">
    <w:pPr>
      <w:pBdr>
        <w:top w:val="nil"/>
        <w:left w:val="nil"/>
        <w:bottom w:val="nil"/>
        <w:right w:val="nil"/>
        <w:between w:val="nil"/>
      </w:pBdr>
      <w:tabs>
        <w:tab w:val="center" w:pos="4819"/>
        <w:tab w:val="right" w:pos="9638"/>
      </w:tabs>
      <w:spacing w:after="0" w:line="240" w:lineRule="auto"/>
      <w:rPr>
        <w:color w:val="000000"/>
      </w:rPr>
    </w:pPr>
    <w:r>
      <w:rPr>
        <w:color w:val="000000"/>
      </w:rPr>
      <w:t xml:space="preserve">                                                                                        </w:t>
    </w:r>
  </w:p>
  <w:p w:rsidR="00AA0786" w:rsidRDefault="00AA0786">
    <w:pPr>
      <w:pBdr>
        <w:top w:val="nil"/>
        <w:left w:val="nil"/>
        <w:bottom w:val="nil"/>
        <w:right w:val="nil"/>
        <w:between w:val="nil"/>
      </w:pBdr>
      <w:tabs>
        <w:tab w:val="center" w:pos="4819"/>
        <w:tab w:val="right" w:pos="9638"/>
      </w:tabs>
      <w:spacing w:after="0" w:line="240" w:lineRule="auto"/>
      <w:rPr>
        <w:color w:val="000000"/>
      </w:rPr>
    </w:pPr>
  </w:p>
  <w:p w:rsidR="00AA0786" w:rsidRDefault="00AB710A">
    <w:pPr>
      <w:pBdr>
        <w:top w:val="nil"/>
        <w:left w:val="nil"/>
        <w:bottom w:val="nil"/>
        <w:right w:val="nil"/>
        <w:between w:val="nil"/>
      </w:pBdr>
      <w:tabs>
        <w:tab w:val="center" w:pos="4819"/>
        <w:tab w:val="right" w:pos="9638"/>
      </w:tabs>
      <w:spacing w:after="0" w:line="240" w:lineRule="auto"/>
      <w:rPr>
        <w:color w:val="000000"/>
      </w:rPr>
    </w:pPr>
    <w:r>
      <w:rPr>
        <w:color w:val="00000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46948" w:rsidRDefault="00B46948">
      <w:pPr>
        <w:spacing w:after="0" w:line="240" w:lineRule="auto"/>
      </w:pPr>
      <w:r>
        <w:separator/>
      </w:r>
    </w:p>
  </w:footnote>
  <w:footnote w:type="continuationSeparator" w:id="0">
    <w:p w:rsidR="00B46948" w:rsidRDefault="00B469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45096" w:rsidRDefault="00045096">
    <w:pPr>
      <w:pStyle w:val="Corpotesto"/>
      <w:spacing w:line="14" w:lineRule="auto"/>
      <w:rPr>
        <w:sz w:val="20"/>
      </w:rPr>
    </w:pPr>
    <w:r>
      <w:rPr>
        <w:noProof/>
      </w:rPr>
      <w:drawing>
        <wp:anchor distT="0" distB="0" distL="114300" distR="114300" simplePos="0" relativeHeight="251664384" behindDoc="0" locked="0" layoutInCell="1" hidden="0" allowOverlap="1" wp14:anchorId="170C49D1" wp14:editId="4D789484">
          <wp:simplePos x="0" y="0"/>
          <wp:positionH relativeFrom="column">
            <wp:posOffset>-602615</wp:posOffset>
          </wp:positionH>
          <wp:positionV relativeFrom="paragraph">
            <wp:posOffset>-412750</wp:posOffset>
          </wp:positionV>
          <wp:extent cx="7486650" cy="1022985"/>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486650" cy="1022985"/>
                  </a:xfrm>
                  <a:prstGeom prst="rect">
                    <a:avLst/>
                  </a:prstGeom>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A0786" w:rsidRDefault="00AB710A">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8240" behindDoc="0" locked="0" layoutInCell="1" hidden="0" allowOverlap="1">
          <wp:simplePos x="0" y="0"/>
          <wp:positionH relativeFrom="column">
            <wp:posOffset>-457199</wp:posOffset>
          </wp:positionH>
          <wp:positionV relativeFrom="paragraph">
            <wp:posOffset>-341629</wp:posOffset>
          </wp:positionV>
          <wp:extent cx="6953250" cy="944880"/>
          <wp:effectExtent l="0" t="0" r="0" b="0"/>
          <wp:wrapSquare wrapText="bothSides" distT="0" distB="0" distL="114300" distR="114300"/>
          <wp:docPr id="24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953250" cy="944880"/>
                  </a:xfrm>
                  <a:prstGeom prst="rect">
                    <a:avLst/>
                  </a:prstGeom>
                  <a:ln/>
                </pic:spPr>
              </pic:pic>
            </a:graphicData>
          </a:graphic>
        </wp:anchor>
      </w:drawing>
    </w:r>
  </w:p>
  <w:p w:rsidR="00AA0786" w:rsidRDefault="00AA0786">
    <w:pPr>
      <w:pBdr>
        <w:top w:val="nil"/>
        <w:left w:val="nil"/>
        <w:bottom w:val="nil"/>
        <w:right w:val="nil"/>
        <w:between w:val="nil"/>
      </w:pBdr>
      <w:tabs>
        <w:tab w:val="center" w:pos="4819"/>
        <w:tab w:val="right" w:pos="9638"/>
      </w:tabs>
      <w:spacing w:after="0" w:line="240" w:lineRule="auto"/>
      <w:rPr>
        <w:color w:val="000000"/>
      </w:rPr>
    </w:pPr>
  </w:p>
  <w:p w:rsidR="00AA0786" w:rsidRDefault="00AA0786">
    <w:pPr>
      <w:pBdr>
        <w:top w:val="nil"/>
        <w:left w:val="nil"/>
        <w:bottom w:val="nil"/>
        <w:right w:val="nil"/>
        <w:between w:val="nil"/>
      </w:pBdr>
      <w:tabs>
        <w:tab w:val="center" w:pos="4819"/>
        <w:tab w:val="right" w:pos="9638"/>
      </w:tabs>
      <w:spacing w:after="0" w:line="240" w:lineRule="auto"/>
      <w:rPr>
        <w:color w:val="000000"/>
      </w:rPr>
    </w:pPr>
  </w:p>
  <w:p w:rsidR="00AA0786" w:rsidRDefault="00AA0786">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B3AC0"/>
    <w:multiLevelType w:val="hybridMultilevel"/>
    <w:tmpl w:val="4C606F34"/>
    <w:lvl w:ilvl="0" w:tplc="9404DCC6">
      <w:start w:val="1"/>
      <w:numFmt w:val="upperRoman"/>
      <w:lvlText w:val="%1."/>
      <w:lvlJc w:val="left"/>
      <w:pPr>
        <w:ind w:left="114" w:hanging="179"/>
        <w:jc w:val="left"/>
      </w:pPr>
      <w:rPr>
        <w:rFonts w:ascii="Calibri" w:eastAsia="Calibri" w:hAnsi="Calibri" w:cs="Calibri" w:hint="default"/>
        <w:b w:val="0"/>
        <w:bCs w:val="0"/>
        <w:i w:val="0"/>
        <w:iCs w:val="0"/>
        <w:spacing w:val="-1"/>
        <w:w w:val="100"/>
        <w:sz w:val="21"/>
        <w:szCs w:val="21"/>
        <w:lang w:val="it-IT" w:eastAsia="en-US" w:bidi="ar-SA"/>
      </w:rPr>
    </w:lvl>
    <w:lvl w:ilvl="1" w:tplc="28DE490C">
      <w:numFmt w:val="bullet"/>
      <w:lvlText w:val="•"/>
      <w:lvlJc w:val="left"/>
      <w:pPr>
        <w:ind w:left="1096" w:hanging="179"/>
      </w:pPr>
      <w:rPr>
        <w:rFonts w:hint="default"/>
        <w:lang w:val="it-IT" w:eastAsia="en-US" w:bidi="ar-SA"/>
      </w:rPr>
    </w:lvl>
    <w:lvl w:ilvl="2" w:tplc="A4EEE356">
      <w:numFmt w:val="bullet"/>
      <w:lvlText w:val="•"/>
      <w:lvlJc w:val="left"/>
      <w:pPr>
        <w:ind w:left="2073" w:hanging="179"/>
      </w:pPr>
      <w:rPr>
        <w:rFonts w:hint="default"/>
        <w:lang w:val="it-IT" w:eastAsia="en-US" w:bidi="ar-SA"/>
      </w:rPr>
    </w:lvl>
    <w:lvl w:ilvl="3" w:tplc="F36C0BF4">
      <w:numFmt w:val="bullet"/>
      <w:lvlText w:val="•"/>
      <w:lvlJc w:val="left"/>
      <w:pPr>
        <w:ind w:left="3050" w:hanging="179"/>
      </w:pPr>
      <w:rPr>
        <w:rFonts w:hint="default"/>
        <w:lang w:val="it-IT" w:eastAsia="en-US" w:bidi="ar-SA"/>
      </w:rPr>
    </w:lvl>
    <w:lvl w:ilvl="4" w:tplc="0060B2DC">
      <w:numFmt w:val="bullet"/>
      <w:lvlText w:val="•"/>
      <w:lvlJc w:val="left"/>
      <w:pPr>
        <w:ind w:left="4027" w:hanging="179"/>
      </w:pPr>
      <w:rPr>
        <w:rFonts w:hint="default"/>
        <w:lang w:val="it-IT" w:eastAsia="en-US" w:bidi="ar-SA"/>
      </w:rPr>
    </w:lvl>
    <w:lvl w:ilvl="5" w:tplc="462A189C">
      <w:numFmt w:val="bullet"/>
      <w:lvlText w:val="•"/>
      <w:lvlJc w:val="left"/>
      <w:pPr>
        <w:ind w:left="5004" w:hanging="179"/>
      </w:pPr>
      <w:rPr>
        <w:rFonts w:hint="default"/>
        <w:lang w:val="it-IT" w:eastAsia="en-US" w:bidi="ar-SA"/>
      </w:rPr>
    </w:lvl>
    <w:lvl w:ilvl="6" w:tplc="6E287962">
      <w:numFmt w:val="bullet"/>
      <w:lvlText w:val="•"/>
      <w:lvlJc w:val="left"/>
      <w:pPr>
        <w:ind w:left="5981" w:hanging="179"/>
      </w:pPr>
      <w:rPr>
        <w:rFonts w:hint="default"/>
        <w:lang w:val="it-IT" w:eastAsia="en-US" w:bidi="ar-SA"/>
      </w:rPr>
    </w:lvl>
    <w:lvl w:ilvl="7" w:tplc="28CEE5AA">
      <w:numFmt w:val="bullet"/>
      <w:lvlText w:val="•"/>
      <w:lvlJc w:val="left"/>
      <w:pPr>
        <w:ind w:left="6958" w:hanging="179"/>
      </w:pPr>
      <w:rPr>
        <w:rFonts w:hint="default"/>
        <w:lang w:val="it-IT" w:eastAsia="en-US" w:bidi="ar-SA"/>
      </w:rPr>
    </w:lvl>
    <w:lvl w:ilvl="8" w:tplc="5038DF8E">
      <w:numFmt w:val="bullet"/>
      <w:lvlText w:val="•"/>
      <w:lvlJc w:val="left"/>
      <w:pPr>
        <w:ind w:left="7935" w:hanging="179"/>
      </w:pPr>
      <w:rPr>
        <w:rFonts w:hint="default"/>
        <w:lang w:val="it-IT" w:eastAsia="en-US" w:bidi="ar-SA"/>
      </w:rPr>
    </w:lvl>
  </w:abstractNum>
  <w:abstractNum w:abstractNumId="1" w15:restartNumberingAfterBreak="0">
    <w:nsid w:val="08387EE9"/>
    <w:multiLevelType w:val="hybridMultilevel"/>
    <w:tmpl w:val="1B3E8B74"/>
    <w:lvl w:ilvl="0" w:tplc="8234772E">
      <w:start w:val="1"/>
      <w:numFmt w:val="decimal"/>
      <w:lvlText w:val="%1."/>
      <w:lvlJc w:val="left"/>
      <w:pPr>
        <w:ind w:left="114" w:hanging="243"/>
        <w:jc w:val="left"/>
      </w:pPr>
      <w:rPr>
        <w:rFonts w:ascii="Calibri" w:eastAsia="Calibri" w:hAnsi="Calibri" w:cs="Calibri" w:hint="default"/>
        <w:b w:val="0"/>
        <w:bCs w:val="0"/>
        <w:i w:val="0"/>
        <w:iCs w:val="0"/>
        <w:spacing w:val="-1"/>
        <w:w w:val="90"/>
        <w:sz w:val="23"/>
        <w:szCs w:val="23"/>
        <w:lang w:val="it-IT" w:eastAsia="en-US" w:bidi="ar-SA"/>
      </w:rPr>
    </w:lvl>
    <w:lvl w:ilvl="1" w:tplc="7EA02650">
      <w:start w:val="1"/>
      <w:numFmt w:val="lowerLetter"/>
      <w:lvlText w:val="%2."/>
      <w:lvlJc w:val="left"/>
      <w:pPr>
        <w:ind w:left="335" w:hanging="222"/>
        <w:jc w:val="left"/>
      </w:pPr>
      <w:rPr>
        <w:rFonts w:ascii="Calibri" w:eastAsia="Calibri" w:hAnsi="Calibri" w:cs="Calibri" w:hint="default"/>
        <w:b w:val="0"/>
        <w:bCs w:val="0"/>
        <w:i w:val="0"/>
        <w:iCs w:val="0"/>
        <w:spacing w:val="-1"/>
        <w:w w:val="100"/>
        <w:sz w:val="23"/>
        <w:szCs w:val="23"/>
        <w:lang w:val="it-IT" w:eastAsia="en-US" w:bidi="ar-SA"/>
      </w:rPr>
    </w:lvl>
    <w:lvl w:ilvl="2" w:tplc="2BDC1228">
      <w:numFmt w:val="bullet"/>
      <w:lvlText w:val="•"/>
      <w:lvlJc w:val="left"/>
      <w:pPr>
        <w:ind w:left="1400" w:hanging="222"/>
      </w:pPr>
      <w:rPr>
        <w:rFonts w:hint="default"/>
        <w:lang w:val="it-IT" w:eastAsia="en-US" w:bidi="ar-SA"/>
      </w:rPr>
    </w:lvl>
    <w:lvl w:ilvl="3" w:tplc="013EF33E">
      <w:numFmt w:val="bullet"/>
      <w:lvlText w:val="•"/>
      <w:lvlJc w:val="left"/>
      <w:pPr>
        <w:ind w:left="2461" w:hanging="222"/>
      </w:pPr>
      <w:rPr>
        <w:rFonts w:hint="default"/>
        <w:lang w:val="it-IT" w:eastAsia="en-US" w:bidi="ar-SA"/>
      </w:rPr>
    </w:lvl>
    <w:lvl w:ilvl="4" w:tplc="34365F10">
      <w:numFmt w:val="bullet"/>
      <w:lvlText w:val="•"/>
      <w:lvlJc w:val="left"/>
      <w:pPr>
        <w:ind w:left="3522" w:hanging="222"/>
      </w:pPr>
      <w:rPr>
        <w:rFonts w:hint="default"/>
        <w:lang w:val="it-IT" w:eastAsia="en-US" w:bidi="ar-SA"/>
      </w:rPr>
    </w:lvl>
    <w:lvl w:ilvl="5" w:tplc="6442C476">
      <w:numFmt w:val="bullet"/>
      <w:lvlText w:val="•"/>
      <w:lvlJc w:val="left"/>
      <w:pPr>
        <w:ind w:left="4583" w:hanging="222"/>
      </w:pPr>
      <w:rPr>
        <w:rFonts w:hint="default"/>
        <w:lang w:val="it-IT" w:eastAsia="en-US" w:bidi="ar-SA"/>
      </w:rPr>
    </w:lvl>
    <w:lvl w:ilvl="6" w:tplc="6E2286F2">
      <w:numFmt w:val="bullet"/>
      <w:lvlText w:val="•"/>
      <w:lvlJc w:val="left"/>
      <w:pPr>
        <w:ind w:left="5644" w:hanging="222"/>
      </w:pPr>
      <w:rPr>
        <w:rFonts w:hint="default"/>
        <w:lang w:val="it-IT" w:eastAsia="en-US" w:bidi="ar-SA"/>
      </w:rPr>
    </w:lvl>
    <w:lvl w:ilvl="7" w:tplc="818C5334">
      <w:numFmt w:val="bullet"/>
      <w:lvlText w:val="•"/>
      <w:lvlJc w:val="left"/>
      <w:pPr>
        <w:ind w:left="6705" w:hanging="222"/>
      </w:pPr>
      <w:rPr>
        <w:rFonts w:hint="default"/>
        <w:lang w:val="it-IT" w:eastAsia="en-US" w:bidi="ar-SA"/>
      </w:rPr>
    </w:lvl>
    <w:lvl w:ilvl="8" w:tplc="7688DD08">
      <w:numFmt w:val="bullet"/>
      <w:lvlText w:val="•"/>
      <w:lvlJc w:val="left"/>
      <w:pPr>
        <w:ind w:left="7766" w:hanging="222"/>
      </w:pPr>
      <w:rPr>
        <w:rFonts w:hint="default"/>
        <w:lang w:val="it-IT" w:eastAsia="en-US" w:bidi="ar-SA"/>
      </w:rPr>
    </w:lvl>
  </w:abstractNum>
  <w:abstractNum w:abstractNumId="2" w15:restartNumberingAfterBreak="0">
    <w:nsid w:val="0DBB0046"/>
    <w:multiLevelType w:val="hybridMultilevel"/>
    <w:tmpl w:val="5608EFB6"/>
    <w:lvl w:ilvl="0" w:tplc="CC3A45E0">
      <w:start w:val="1"/>
      <w:numFmt w:val="decimal"/>
      <w:lvlText w:val="%1."/>
      <w:lvlJc w:val="left"/>
      <w:pPr>
        <w:ind w:left="114" w:hanging="227"/>
        <w:jc w:val="left"/>
      </w:pPr>
      <w:rPr>
        <w:rFonts w:ascii="Calibri" w:eastAsia="Calibri" w:hAnsi="Calibri" w:cs="Calibri" w:hint="default"/>
        <w:b w:val="0"/>
        <w:bCs w:val="0"/>
        <w:i w:val="0"/>
        <w:iCs w:val="0"/>
        <w:spacing w:val="-1"/>
        <w:w w:val="100"/>
        <w:sz w:val="23"/>
        <w:szCs w:val="23"/>
        <w:lang w:val="it-IT" w:eastAsia="en-US" w:bidi="ar-SA"/>
      </w:rPr>
    </w:lvl>
    <w:lvl w:ilvl="1" w:tplc="0F103BF0">
      <w:numFmt w:val="bullet"/>
      <w:lvlText w:val="•"/>
      <w:lvlJc w:val="left"/>
      <w:pPr>
        <w:ind w:left="1096" w:hanging="227"/>
      </w:pPr>
      <w:rPr>
        <w:rFonts w:hint="default"/>
        <w:lang w:val="it-IT" w:eastAsia="en-US" w:bidi="ar-SA"/>
      </w:rPr>
    </w:lvl>
    <w:lvl w:ilvl="2" w:tplc="BE7AF254">
      <w:numFmt w:val="bullet"/>
      <w:lvlText w:val="•"/>
      <w:lvlJc w:val="left"/>
      <w:pPr>
        <w:ind w:left="2073" w:hanging="227"/>
      </w:pPr>
      <w:rPr>
        <w:rFonts w:hint="default"/>
        <w:lang w:val="it-IT" w:eastAsia="en-US" w:bidi="ar-SA"/>
      </w:rPr>
    </w:lvl>
    <w:lvl w:ilvl="3" w:tplc="1B1C4E4C">
      <w:numFmt w:val="bullet"/>
      <w:lvlText w:val="•"/>
      <w:lvlJc w:val="left"/>
      <w:pPr>
        <w:ind w:left="3050" w:hanging="227"/>
      </w:pPr>
      <w:rPr>
        <w:rFonts w:hint="default"/>
        <w:lang w:val="it-IT" w:eastAsia="en-US" w:bidi="ar-SA"/>
      </w:rPr>
    </w:lvl>
    <w:lvl w:ilvl="4" w:tplc="1578E646">
      <w:numFmt w:val="bullet"/>
      <w:lvlText w:val="•"/>
      <w:lvlJc w:val="left"/>
      <w:pPr>
        <w:ind w:left="4027" w:hanging="227"/>
      </w:pPr>
      <w:rPr>
        <w:rFonts w:hint="default"/>
        <w:lang w:val="it-IT" w:eastAsia="en-US" w:bidi="ar-SA"/>
      </w:rPr>
    </w:lvl>
    <w:lvl w:ilvl="5" w:tplc="9300F812">
      <w:numFmt w:val="bullet"/>
      <w:lvlText w:val="•"/>
      <w:lvlJc w:val="left"/>
      <w:pPr>
        <w:ind w:left="5004" w:hanging="227"/>
      </w:pPr>
      <w:rPr>
        <w:rFonts w:hint="default"/>
        <w:lang w:val="it-IT" w:eastAsia="en-US" w:bidi="ar-SA"/>
      </w:rPr>
    </w:lvl>
    <w:lvl w:ilvl="6" w:tplc="617ADD8E">
      <w:numFmt w:val="bullet"/>
      <w:lvlText w:val="•"/>
      <w:lvlJc w:val="left"/>
      <w:pPr>
        <w:ind w:left="5981" w:hanging="227"/>
      </w:pPr>
      <w:rPr>
        <w:rFonts w:hint="default"/>
        <w:lang w:val="it-IT" w:eastAsia="en-US" w:bidi="ar-SA"/>
      </w:rPr>
    </w:lvl>
    <w:lvl w:ilvl="7" w:tplc="27321E0A">
      <w:numFmt w:val="bullet"/>
      <w:lvlText w:val="•"/>
      <w:lvlJc w:val="left"/>
      <w:pPr>
        <w:ind w:left="6958" w:hanging="227"/>
      </w:pPr>
      <w:rPr>
        <w:rFonts w:hint="default"/>
        <w:lang w:val="it-IT" w:eastAsia="en-US" w:bidi="ar-SA"/>
      </w:rPr>
    </w:lvl>
    <w:lvl w:ilvl="8" w:tplc="DD5CCFDC">
      <w:numFmt w:val="bullet"/>
      <w:lvlText w:val="•"/>
      <w:lvlJc w:val="left"/>
      <w:pPr>
        <w:ind w:left="7935" w:hanging="227"/>
      </w:pPr>
      <w:rPr>
        <w:rFonts w:hint="default"/>
        <w:lang w:val="it-IT" w:eastAsia="en-US" w:bidi="ar-SA"/>
      </w:rPr>
    </w:lvl>
  </w:abstractNum>
  <w:abstractNum w:abstractNumId="3" w15:restartNumberingAfterBreak="0">
    <w:nsid w:val="0E825259"/>
    <w:multiLevelType w:val="hybridMultilevel"/>
    <w:tmpl w:val="F2FA1E92"/>
    <w:lvl w:ilvl="0" w:tplc="508436C8">
      <w:start w:val="1"/>
      <w:numFmt w:val="decimal"/>
      <w:lvlText w:val="%1."/>
      <w:lvlJc w:val="left"/>
      <w:pPr>
        <w:ind w:left="114" w:hanging="537"/>
        <w:jc w:val="left"/>
      </w:pPr>
      <w:rPr>
        <w:rFonts w:ascii="Calibri" w:eastAsia="Calibri" w:hAnsi="Calibri" w:cs="Calibri" w:hint="default"/>
        <w:b w:val="0"/>
        <w:bCs w:val="0"/>
        <w:i w:val="0"/>
        <w:iCs w:val="0"/>
        <w:spacing w:val="-1"/>
        <w:w w:val="100"/>
        <w:sz w:val="23"/>
        <w:szCs w:val="23"/>
        <w:lang w:val="it-IT" w:eastAsia="en-US" w:bidi="ar-SA"/>
      </w:rPr>
    </w:lvl>
    <w:lvl w:ilvl="1" w:tplc="FCACEC08">
      <w:start w:val="1"/>
      <w:numFmt w:val="decimal"/>
      <w:lvlText w:val="%2."/>
      <w:lvlJc w:val="left"/>
      <w:pPr>
        <w:ind w:left="595" w:hanging="358"/>
        <w:jc w:val="left"/>
      </w:pPr>
      <w:rPr>
        <w:rFonts w:ascii="Calibri" w:eastAsia="Calibri" w:hAnsi="Calibri" w:cs="Calibri" w:hint="default"/>
        <w:b w:val="0"/>
        <w:bCs w:val="0"/>
        <w:i w:val="0"/>
        <w:iCs w:val="0"/>
        <w:spacing w:val="-1"/>
        <w:w w:val="100"/>
        <w:sz w:val="21"/>
        <w:szCs w:val="21"/>
        <w:lang w:val="it-IT" w:eastAsia="en-US" w:bidi="ar-SA"/>
      </w:rPr>
    </w:lvl>
    <w:lvl w:ilvl="2" w:tplc="8C4CD34A">
      <w:numFmt w:val="bullet"/>
      <w:lvlText w:val="•"/>
      <w:lvlJc w:val="left"/>
      <w:pPr>
        <w:ind w:left="1632" w:hanging="358"/>
      </w:pPr>
      <w:rPr>
        <w:rFonts w:hint="default"/>
        <w:lang w:val="it-IT" w:eastAsia="en-US" w:bidi="ar-SA"/>
      </w:rPr>
    </w:lvl>
    <w:lvl w:ilvl="3" w:tplc="5D62FCF0">
      <w:numFmt w:val="bullet"/>
      <w:lvlText w:val="•"/>
      <w:lvlJc w:val="left"/>
      <w:pPr>
        <w:ind w:left="2664" w:hanging="358"/>
      </w:pPr>
      <w:rPr>
        <w:rFonts w:hint="default"/>
        <w:lang w:val="it-IT" w:eastAsia="en-US" w:bidi="ar-SA"/>
      </w:rPr>
    </w:lvl>
    <w:lvl w:ilvl="4" w:tplc="454CEB9E">
      <w:numFmt w:val="bullet"/>
      <w:lvlText w:val="•"/>
      <w:lvlJc w:val="left"/>
      <w:pPr>
        <w:ind w:left="3696" w:hanging="358"/>
      </w:pPr>
      <w:rPr>
        <w:rFonts w:hint="default"/>
        <w:lang w:val="it-IT" w:eastAsia="en-US" w:bidi="ar-SA"/>
      </w:rPr>
    </w:lvl>
    <w:lvl w:ilvl="5" w:tplc="C61CBC8A">
      <w:numFmt w:val="bullet"/>
      <w:lvlText w:val="•"/>
      <w:lvlJc w:val="left"/>
      <w:pPr>
        <w:ind w:left="4728" w:hanging="358"/>
      </w:pPr>
      <w:rPr>
        <w:rFonts w:hint="default"/>
        <w:lang w:val="it-IT" w:eastAsia="en-US" w:bidi="ar-SA"/>
      </w:rPr>
    </w:lvl>
    <w:lvl w:ilvl="6" w:tplc="825478B8">
      <w:numFmt w:val="bullet"/>
      <w:lvlText w:val="•"/>
      <w:lvlJc w:val="left"/>
      <w:pPr>
        <w:ind w:left="5760" w:hanging="358"/>
      </w:pPr>
      <w:rPr>
        <w:rFonts w:hint="default"/>
        <w:lang w:val="it-IT" w:eastAsia="en-US" w:bidi="ar-SA"/>
      </w:rPr>
    </w:lvl>
    <w:lvl w:ilvl="7" w:tplc="A6EC5EA8">
      <w:numFmt w:val="bullet"/>
      <w:lvlText w:val="•"/>
      <w:lvlJc w:val="left"/>
      <w:pPr>
        <w:ind w:left="6792" w:hanging="358"/>
      </w:pPr>
      <w:rPr>
        <w:rFonts w:hint="default"/>
        <w:lang w:val="it-IT" w:eastAsia="en-US" w:bidi="ar-SA"/>
      </w:rPr>
    </w:lvl>
    <w:lvl w:ilvl="8" w:tplc="AAE0DFE6">
      <w:numFmt w:val="bullet"/>
      <w:lvlText w:val="•"/>
      <w:lvlJc w:val="left"/>
      <w:pPr>
        <w:ind w:left="7824" w:hanging="358"/>
      </w:pPr>
      <w:rPr>
        <w:rFonts w:hint="default"/>
        <w:lang w:val="it-IT" w:eastAsia="en-US" w:bidi="ar-SA"/>
      </w:rPr>
    </w:lvl>
  </w:abstractNum>
  <w:abstractNum w:abstractNumId="4" w15:restartNumberingAfterBreak="0">
    <w:nsid w:val="130421B8"/>
    <w:multiLevelType w:val="multilevel"/>
    <w:tmpl w:val="B06809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3334E54"/>
    <w:multiLevelType w:val="hybridMultilevel"/>
    <w:tmpl w:val="768E867E"/>
    <w:lvl w:ilvl="0" w:tplc="EFFA015E">
      <w:numFmt w:val="bullet"/>
      <w:lvlText w:val="-"/>
      <w:lvlJc w:val="left"/>
      <w:pPr>
        <w:ind w:left="228" w:hanging="188"/>
      </w:pPr>
      <w:rPr>
        <w:rFonts w:ascii="Calibri" w:eastAsia="Calibri" w:hAnsi="Calibri" w:cs="Calibri" w:hint="default"/>
        <w:b w:val="0"/>
        <w:bCs w:val="0"/>
        <w:i w:val="0"/>
        <w:iCs w:val="0"/>
        <w:spacing w:val="0"/>
        <w:w w:val="100"/>
        <w:sz w:val="23"/>
        <w:szCs w:val="23"/>
        <w:lang w:val="it-IT" w:eastAsia="en-US" w:bidi="ar-SA"/>
      </w:rPr>
    </w:lvl>
    <w:lvl w:ilvl="1" w:tplc="DDF6A25A">
      <w:numFmt w:val="bullet"/>
      <w:lvlText w:val="•"/>
      <w:lvlJc w:val="left"/>
      <w:pPr>
        <w:ind w:left="1186" w:hanging="188"/>
      </w:pPr>
      <w:rPr>
        <w:rFonts w:hint="default"/>
        <w:lang w:val="it-IT" w:eastAsia="en-US" w:bidi="ar-SA"/>
      </w:rPr>
    </w:lvl>
    <w:lvl w:ilvl="2" w:tplc="C65C372A">
      <w:numFmt w:val="bullet"/>
      <w:lvlText w:val="•"/>
      <w:lvlJc w:val="left"/>
      <w:pPr>
        <w:ind w:left="2153" w:hanging="188"/>
      </w:pPr>
      <w:rPr>
        <w:rFonts w:hint="default"/>
        <w:lang w:val="it-IT" w:eastAsia="en-US" w:bidi="ar-SA"/>
      </w:rPr>
    </w:lvl>
    <w:lvl w:ilvl="3" w:tplc="951E1ECE">
      <w:numFmt w:val="bullet"/>
      <w:lvlText w:val="•"/>
      <w:lvlJc w:val="left"/>
      <w:pPr>
        <w:ind w:left="3120" w:hanging="188"/>
      </w:pPr>
      <w:rPr>
        <w:rFonts w:hint="default"/>
        <w:lang w:val="it-IT" w:eastAsia="en-US" w:bidi="ar-SA"/>
      </w:rPr>
    </w:lvl>
    <w:lvl w:ilvl="4" w:tplc="24D0C206">
      <w:numFmt w:val="bullet"/>
      <w:lvlText w:val="•"/>
      <w:lvlJc w:val="left"/>
      <w:pPr>
        <w:ind w:left="4087" w:hanging="188"/>
      </w:pPr>
      <w:rPr>
        <w:rFonts w:hint="default"/>
        <w:lang w:val="it-IT" w:eastAsia="en-US" w:bidi="ar-SA"/>
      </w:rPr>
    </w:lvl>
    <w:lvl w:ilvl="5" w:tplc="0DF84C60">
      <w:numFmt w:val="bullet"/>
      <w:lvlText w:val="•"/>
      <w:lvlJc w:val="left"/>
      <w:pPr>
        <w:ind w:left="5054" w:hanging="188"/>
      </w:pPr>
      <w:rPr>
        <w:rFonts w:hint="default"/>
        <w:lang w:val="it-IT" w:eastAsia="en-US" w:bidi="ar-SA"/>
      </w:rPr>
    </w:lvl>
    <w:lvl w:ilvl="6" w:tplc="7EDEA6CC">
      <w:numFmt w:val="bullet"/>
      <w:lvlText w:val="•"/>
      <w:lvlJc w:val="left"/>
      <w:pPr>
        <w:ind w:left="6021" w:hanging="188"/>
      </w:pPr>
      <w:rPr>
        <w:rFonts w:hint="default"/>
        <w:lang w:val="it-IT" w:eastAsia="en-US" w:bidi="ar-SA"/>
      </w:rPr>
    </w:lvl>
    <w:lvl w:ilvl="7" w:tplc="7E0AEB10">
      <w:numFmt w:val="bullet"/>
      <w:lvlText w:val="•"/>
      <w:lvlJc w:val="left"/>
      <w:pPr>
        <w:ind w:left="6988" w:hanging="188"/>
      </w:pPr>
      <w:rPr>
        <w:rFonts w:hint="default"/>
        <w:lang w:val="it-IT" w:eastAsia="en-US" w:bidi="ar-SA"/>
      </w:rPr>
    </w:lvl>
    <w:lvl w:ilvl="8" w:tplc="8B30249C">
      <w:numFmt w:val="bullet"/>
      <w:lvlText w:val="•"/>
      <w:lvlJc w:val="left"/>
      <w:pPr>
        <w:ind w:left="7955" w:hanging="188"/>
      </w:pPr>
      <w:rPr>
        <w:rFonts w:hint="default"/>
        <w:lang w:val="it-IT" w:eastAsia="en-US" w:bidi="ar-SA"/>
      </w:rPr>
    </w:lvl>
  </w:abstractNum>
  <w:abstractNum w:abstractNumId="6" w15:restartNumberingAfterBreak="0">
    <w:nsid w:val="17C40248"/>
    <w:multiLevelType w:val="hybridMultilevel"/>
    <w:tmpl w:val="7E3E76E0"/>
    <w:lvl w:ilvl="0" w:tplc="E098C6DA">
      <w:start w:val="1"/>
      <w:numFmt w:val="decimal"/>
      <w:lvlText w:val="%1."/>
      <w:lvlJc w:val="left"/>
      <w:pPr>
        <w:ind w:left="114" w:hanging="277"/>
        <w:jc w:val="left"/>
      </w:pPr>
      <w:rPr>
        <w:rFonts w:ascii="Calibri" w:eastAsia="Calibri" w:hAnsi="Calibri" w:cs="Calibri" w:hint="default"/>
        <w:b w:val="0"/>
        <w:bCs w:val="0"/>
        <w:i w:val="0"/>
        <w:iCs w:val="0"/>
        <w:spacing w:val="-1"/>
        <w:w w:val="100"/>
        <w:sz w:val="23"/>
        <w:szCs w:val="23"/>
        <w:lang w:val="it-IT" w:eastAsia="en-US" w:bidi="ar-SA"/>
      </w:rPr>
    </w:lvl>
    <w:lvl w:ilvl="1" w:tplc="4C84CDEE">
      <w:numFmt w:val="bullet"/>
      <w:lvlText w:val="-"/>
      <w:lvlJc w:val="left"/>
      <w:pPr>
        <w:ind w:left="114" w:hanging="189"/>
      </w:pPr>
      <w:rPr>
        <w:rFonts w:ascii="Calibri" w:eastAsia="Calibri" w:hAnsi="Calibri" w:cs="Calibri" w:hint="default"/>
        <w:b w:val="0"/>
        <w:bCs w:val="0"/>
        <w:i w:val="0"/>
        <w:iCs w:val="0"/>
        <w:spacing w:val="0"/>
        <w:w w:val="100"/>
        <w:sz w:val="23"/>
        <w:szCs w:val="23"/>
        <w:lang w:val="it-IT" w:eastAsia="en-US" w:bidi="ar-SA"/>
      </w:rPr>
    </w:lvl>
    <w:lvl w:ilvl="2" w:tplc="A1E66452">
      <w:numFmt w:val="bullet"/>
      <w:lvlText w:val="•"/>
      <w:lvlJc w:val="left"/>
      <w:pPr>
        <w:ind w:left="2073" w:hanging="189"/>
      </w:pPr>
      <w:rPr>
        <w:rFonts w:hint="default"/>
        <w:lang w:val="it-IT" w:eastAsia="en-US" w:bidi="ar-SA"/>
      </w:rPr>
    </w:lvl>
    <w:lvl w:ilvl="3" w:tplc="132E3ACA">
      <w:numFmt w:val="bullet"/>
      <w:lvlText w:val="•"/>
      <w:lvlJc w:val="left"/>
      <w:pPr>
        <w:ind w:left="3050" w:hanging="189"/>
      </w:pPr>
      <w:rPr>
        <w:rFonts w:hint="default"/>
        <w:lang w:val="it-IT" w:eastAsia="en-US" w:bidi="ar-SA"/>
      </w:rPr>
    </w:lvl>
    <w:lvl w:ilvl="4" w:tplc="A3F6AE12">
      <w:numFmt w:val="bullet"/>
      <w:lvlText w:val="•"/>
      <w:lvlJc w:val="left"/>
      <w:pPr>
        <w:ind w:left="4027" w:hanging="189"/>
      </w:pPr>
      <w:rPr>
        <w:rFonts w:hint="default"/>
        <w:lang w:val="it-IT" w:eastAsia="en-US" w:bidi="ar-SA"/>
      </w:rPr>
    </w:lvl>
    <w:lvl w:ilvl="5" w:tplc="5318102E">
      <w:numFmt w:val="bullet"/>
      <w:lvlText w:val="•"/>
      <w:lvlJc w:val="left"/>
      <w:pPr>
        <w:ind w:left="5004" w:hanging="189"/>
      </w:pPr>
      <w:rPr>
        <w:rFonts w:hint="default"/>
        <w:lang w:val="it-IT" w:eastAsia="en-US" w:bidi="ar-SA"/>
      </w:rPr>
    </w:lvl>
    <w:lvl w:ilvl="6" w:tplc="0C5C9322">
      <w:numFmt w:val="bullet"/>
      <w:lvlText w:val="•"/>
      <w:lvlJc w:val="left"/>
      <w:pPr>
        <w:ind w:left="5981" w:hanging="189"/>
      </w:pPr>
      <w:rPr>
        <w:rFonts w:hint="default"/>
        <w:lang w:val="it-IT" w:eastAsia="en-US" w:bidi="ar-SA"/>
      </w:rPr>
    </w:lvl>
    <w:lvl w:ilvl="7" w:tplc="23C47BFE">
      <w:numFmt w:val="bullet"/>
      <w:lvlText w:val="•"/>
      <w:lvlJc w:val="left"/>
      <w:pPr>
        <w:ind w:left="6958" w:hanging="189"/>
      </w:pPr>
      <w:rPr>
        <w:rFonts w:hint="default"/>
        <w:lang w:val="it-IT" w:eastAsia="en-US" w:bidi="ar-SA"/>
      </w:rPr>
    </w:lvl>
    <w:lvl w:ilvl="8" w:tplc="2DDA7336">
      <w:numFmt w:val="bullet"/>
      <w:lvlText w:val="•"/>
      <w:lvlJc w:val="left"/>
      <w:pPr>
        <w:ind w:left="7935" w:hanging="189"/>
      </w:pPr>
      <w:rPr>
        <w:rFonts w:hint="default"/>
        <w:lang w:val="it-IT" w:eastAsia="en-US" w:bidi="ar-SA"/>
      </w:rPr>
    </w:lvl>
  </w:abstractNum>
  <w:abstractNum w:abstractNumId="7" w15:restartNumberingAfterBreak="0">
    <w:nsid w:val="18F17A24"/>
    <w:multiLevelType w:val="hybridMultilevel"/>
    <w:tmpl w:val="EF7294B8"/>
    <w:lvl w:ilvl="0" w:tplc="E1506F36">
      <w:start w:val="1"/>
      <w:numFmt w:val="decimal"/>
      <w:lvlText w:val="%1."/>
      <w:lvlJc w:val="left"/>
      <w:pPr>
        <w:ind w:left="114" w:hanging="243"/>
        <w:jc w:val="left"/>
      </w:pPr>
      <w:rPr>
        <w:rFonts w:ascii="Calibri" w:eastAsia="Calibri" w:hAnsi="Calibri" w:cs="Calibri" w:hint="default"/>
        <w:b w:val="0"/>
        <w:bCs w:val="0"/>
        <w:i w:val="0"/>
        <w:iCs w:val="0"/>
        <w:spacing w:val="-1"/>
        <w:w w:val="100"/>
        <w:sz w:val="23"/>
        <w:szCs w:val="23"/>
        <w:lang w:val="it-IT" w:eastAsia="en-US" w:bidi="ar-SA"/>
      </w:rPr>
    </w:lvl>
    <w:lvl w:ilvl="1" w:tplc="C5A6F5BE">
      <w:start w:val="1"/>
      <w:numFmt w:val="lowerLetter"/>
      <w:lvlText w:val="%2)"/>
      <w:lvlJc w:val="left"/>
      <w:pPr>
        <w:ind w:left="347" w:hanging="234"/>
        <w:jc w:val="left"/>
      </w:pPr>
      <w:rPr>
        <w:rFonts w:ascii="Calibri" w:eastAsia="Calibri" w:hAnsi="Calibri" w:cs="Calibri" w:hint="default"/>
        <w:b w:val="0"/>
        <w:bCs w:val="0"/>
        <w:i w:val="0"/>
        <w:iCs w:val="0"/>
        <w:spacing w:val="-1"/>
        <w:w w:val="100"/>
        <w:sz w:val="23"/>
        <w:szCs w:val="23"/>
        <w:lang w:val="it-IT" w:eastAsia="en-US" w:bidi="ar-SA"/>
      </w:rPr>
    </w:lvl>
    <w:lvl w:ilvl="2" w:tplc="28A0DC70">
      <w:start w:val="1"/>
      <w:numFmt w:val="upperRoman"/>
      <w:lvlText w:val="%3."/>
      <w:lvlJc w:val="left"/>
      <w:pPr>
        <w:ind w:left="282" w:hanging="169"/>
        <w:jc w:val="left"/>
      </w:pPr>
      <w:rPr>
        <w:rFonts w:ascii="Calibri" w:eastAsia="Calibri" w:hAnsi="Calibri" w:cs="Calibri" w:hint="default"/>
        <w:b w:val="0"/>
        <w:bCs w:val="0"/>
        <w:i w:val="0"/>
        <w:iCs w:val="0"/>
        <w:spacing w:val="-1"/>
        <w:w w:val="100"/>
        <w:sz w:val="23"/>
        <w:szCs w:val="23"/>
        <w:lang w:val="it-IT" w:eastAsia="en-US" w:bidi="ar-SA"/>
      </w:rPr>
    </w:lvl>
    <w:lvl w:ilvl="3" w:tplc="4E441402">
      <w:numFmt w:val="bullet"/>
      <w:lvlText w:val="•"/>
      <w:lvlJc w:val="left"/>
      <w:pPr>
        <w:ind w:left="340" w:hanging="169"/>
      </w:pPr>
      <w:rPr>
        <w:rFonts w:hint="default"/>
        <w:lang w:val="it-IT" w:eastAsia="en-US" w:bidi="ar-SA"/>
      </w:rPr>
    </w:lvl>
    <w:lvl w:ilvl="4" w:tplc="0E009522">
      <w:numFmt w:val="bullet"/>
      <w:lvlText w:val="•"/>
      <w:lvlJc w:val="left"/>
      <w:pPr>
        <w:ind w:left="1704" w:hanging="169"/>
      </w:pPr>
      <w:rPr>
        <w:rFonts w:hint="default"/>
        <w:lang w:val="it-IT" w:eastAsia="en-US" w:bidi="ar-SA"/>
      </w:rPr>
    </w:lvl>
    <w:lvl w:ilvl="5" w:tplc="D17622D0">
      <w:numFmt w:val="bullet"/>
      <w:lvlText w:val="•"/>
      <w:lvlJc w:val="left"/>
      <w:pPr>
        <w:ind w:left="3068" w:hanging="169"/>
      </w:pPr>
      <w:rPr>
        <w:rFonts w:hint="default"/>
        <w:lang w:val="it-IT" w:eastAsia="en-US" w:bidi="ar-SA"/>
      </w:rPr>
    </w:lvl>
    <w:lvl w:ilvl="6" w:tplc="0CD46580">
      <w:numFmt w:val="bullet"/>
      <w:lvlText w:val="•"/>
      <w:lvlJc w:val="left"/>
      <w:pPr>
        <w:ind w:left="4432" w:hanging="169"/>
      </w:pPr>
      <w:rPr>
        <w:rFonts w:hint="default"/>
        <w:lang w:val="it-IT" w:eastAsia="en-US" w:bidi="ar-SA"/>
      </w:rPr>
    </w:lvl>
    <w:lvl w:ilvl="7" w:tplc="3FB6A10C">
      <w:numFmt w:val="bullet"/>
      <w:lvlText w:val="•"/>
      <w:lvlJc w:val="left"/>
      <w:pPr>
        <w:ind w:left="5796" w:hanging="169"/>
      </w:pPr>
      <w:rPr>
        <w:rFonts w:hint="default"/>
        <w:lang w:val="it-IT" w:eastAsia="en-US" w:bidi="ar-SA"/>
      </w:rPr>
    </w:lvl>
    <w:lvl w:ilvl="8" w:tplc="EA428D24">
      <w:numFmt w:val="bullet"/>
      <w:lvlText w:val="•"/>
      <w:lvlJc w:val="left"/>
      <w:pPr>
        <w:ind w:left="7160" w:hanging="169"/>
      </w:pPr>
      <w:rPr>
        <w:rFonts w:hint="default"/>
        <w:lang w:val="it-IT" w:eastAsia="en-US" w:bidi="ar-SA"/>
      </w:rPr>
    </w:lvl>
  </w:abstractNum>
  <w:abstractNum w:abstractNumId="8" w15:restartNumberingAfterBreak="0">
    <w:nsid w:val="36E76BD5"/>
    <w:multiLevelType w:val="hybridMultilevel"/>
    <w:tmpl w:val="44E4412C"/>
    <w:lvl w:ilvl="0" w:tplc="8D466214">
      <w:start w:val="1"/>
      <w:numFmt w:val="decimal"/>
      <w:lvlText w:val="%1."/>
      <w:lvlJc w:val="left"/>
      <w:pPr>
        <w:ind w:left="114" w:hanging="267"/>
        <w:jc w:val="left"/>
      </w:pPr>
      <w:rPr>
        <w:rFonts w:ascii="Calibri" w:eastAsia="Calibri" w:hAnsi="Calibri" w:cs="Calibri" w:hint="default"/>
        <w:b w:val="0"/>
        <w:bCs w:val="0"/>
        <w:i w:val="0"/>
        <w:iCs w:val="0"/>
        <w:spacing w:val="-1"/>
        <w:w w:val="100"/>
        <w:sz w:val="23"/>
        <w:szCs w:val="23"/>
        <w:lang w:val="it-IT" w:eastAsia="en-US" w:bidi="ar-SA"/>
      </w:rPr>
    </w:lvl>
    <w:lvl w:ilvl="1" w:tplc="00507AFC">
      <w:numFmt w:val="bullet"/>
      <w:lvlText w:val="-"/>
      <w:lvlJc w:val="left"/>
      <w:pPr>
        <w:ind w:left="114" w:hanging="124"/>
      </w:pPr>
      <w:rPr>
        <w:rFonts w:ascii="Calibri" w:eastAsia="Calibri" w:hAnsi="Calibri" w:cs="Calibri" w:hint="default"/>
        <w:b w:val="0"/>
        <w:bCs w:val="0"/>
        <w:i w:val="0"/>
        <w:iCs w:val="0"/>
        <w:spacing w:val="0"/>
        <w:w w:val="100"/>
        <w:sz w:val="23"/>
        <w:szCs w:val="23"/>
        <w:lang w:val="it-IT" w:eastAsia="en-US" w:bidi="ar-SA"/>
      </w:rPr>
    </w:lvl>
    <w:lvl w:ilvl="2" w:tplc="993E78C4">
      <w:numFmt w:val="bullet"/>
      <w:lvlText w:val="•"/>
      <w:lvlJc w:val="left"/>
      <w:pPr>
        <w:ind w:left="2073" w:hanging="124"/>
      </w:pPr>
      <w:rPr>
        <w:rFonts w:hint="default"/>
        <w:lang w:val="it-IT" w:eastAsia="en-US" w:bidi="ar-SA"/>
      </w:rPr>
    </w:lvl>
    <w:lvl w:ilvl="3" w:tplc="785AAE10">
      <w:numFmt w:val="bullet"/>
      <w:lvlText w:val="•"/>
      <w:lvlJc w:val="left"/>
      <w:pPr>
        <w:ind w:left="3050" w:hanging="124"/>
      </w:pPr>
      <w:rPr>
        <w:rFonts w:hint="default"/>
        <w:lang w:val="it-IT" w:eastAsia="en-US" w:bidi="ar-SA"/>
      </w:rPr>
    </w:lvl>
    <w:lvl w:ilvl="4" w:tplc="39002846">
      <w:numFmt w:val="bullet"/>
      <w:lvlText w:val="•"/>
      <w:lvlJc w:val="left"/>
      <w:pPr>
        <w:ind w:left="4027" w:hanging="124"/>
      </w:pPr>
      <w:rPr>
        <w:rFonts w:hint="default"/>
        <w:lang w:val="it-IT" w:eastAsia="en-US" w:bidi="ar-SA"/>
      </w:rPr>
    </w:lvl>
    <w:lvl w:ilvl="5" w:tplc="56A6B130">
      <w:numFmt w:val="bullet"/>
      <w:lvlText w:val="•"/>
      <w:lvlJc w:val="left"/>
      <w:pPr>
        <w:ind w:left="5004" w:hanging="124"/>
      </w:pPr>
      <w:rPr>
        <w:rFonts w:hint="default"/>
        <w:lang w:val="it-IT" w:eastAsia="en-US" w:bidi="ar-SA"/>
      </w:rPr>
    </w:lvl>
    <w:lvl w:ilvl="6" w:tplc="FF04E6EE">
      <w:numFmt w:val="bullet"/>
      <w:lvlText w:val="•"/>
      <w:lvlJc w:val="left"/>
      <w:pPr>
        <w:ind w:left="5981" w:hanging="124"/>
      </w:pPr>
      <w:rPr>
        <w:rFonts w:hint="default"/>
        <w:lang w:val="it-IT" w:eastAsia="en-US" w:bidi="ar-SA"/>
      </w:rPr>
    </w:lvl>
    <w:lvl w:ilvl="7" w:tplc="CB1EDBEE">
      <w:numFmt w:val="bullet"/>
      <w:lvlText w:val="•"/>
      <w:lvlJc w:val="left"/>
      <w:pPr>
        <w:ind w:left="6958" w:hanging="124"/>
      </w:pPr>
      <w:rPr>
        <w:rFonts w:hint="default"/>
        <w:lang w:val="it-IT" w:eastAsia="en-US" w:bidi="ar-SA"/>
      </w:rPr>
    </w:lvl>
    <w:lvl w:ilvl="8" w:tplc="C8723C36">
      <w:numFmt w:val="bullet"/>
      <w:lvlText w:val="•"/>
      <w:lvlJc w:val="left"/>
      <w:pPr>
        <w:ind w:left="7935" w:hanging="124"/>
      </w:pPr>
      <w:rPr>
        <w:rFonts w:hint="default"/>
        <w:lang w:val="it-IT" w:eastAsia="en-US" w:bidi="ar-SA"/>
      </w:rPr>
    </w:lvl>
  </w:abstractNum>
  <w:abstractNum w:abstractNumId="9" w15:restartNumberingAfterBreak="0">
    <w:nsid w:val="3B8A6951"/>
    <w:multiLevelType w:val="hybridMultilevel"/>
    <w:tmpl w:val="526A047A"/>
    <w:lvl w:ilvl="0" w:tplc="07F47FC0">
      <w:start w:val="1"/>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41DF4BED"/>
    <w:multiLevelType w:val="multilevel"/>
    <w:tmpl w:val="1BECA218"/>
    <w:lvl w:ilvl="0">
      <w:start w:val="1"/>
      <w:numFmt w:val="lowerLetter"/>
      <w:lvlText w:val="%1)"/>
      <w:lvlJc w:val="left"/>
      <w:pPr>
        <w:ind w:left="717" w:hanging="360"/>
      </w:pPr>
    </w:lvl>
    <w:lvl w:ilvl="1">
      <w:start w:val="1"/>
      <w:numFmt w:val="bullet"/>
      <w:lvlText w:val="o"/>
      <w:lvlJc w:val="left"/>
      <w:pPr>
        <w:ind w:left="1437" w:hanging="360"/>
      </w:pPr>
      <w:rPr>
        <w:rFonts w:ascii="Courier New" w:eastAsia="Courier New" w:hAnsi="Courier New" w:cs="Courier New"/>
      </w:rPr>
    </w:lvl>
    <w:lvl w:ilvl="2">
      <w:start w:val="1"/>
      <w:numFmt w:val="bullet"/>
      <w:lvlText w:val="▪"/>
      <w:lvlJc w:val="left"/>
      <w:pPr>
        <w:ind w:left="2157" w:hanging="360"/>
      </w:pPr>
      <w:rPr>
        <w:rFonts w:ascii="Noto Sans Symbols" w:eastAsia="Noto Sans Symbols" w:hAnsi="Noto Sans Symbols" w:cs="Noto Sans Symbols"/>
      </w:rPr>
    </w:lvl>
    <w:lvl w:ilvl="3">
      <w:start w:val="1"/>
      <w:numFmt w:val="bullet"/>
      <w:lvlText w:val="●"/>
      <w:lvlJc w:val="left"/>
      <w:pPr>
        <w:ind w:left="2877" w:hanging="360"/>
      </w:pPr>
      <w:rPr>
        <w:rFonts w:ascii="Noto Sans Symbols" w:eastAsia="Noto Sans Symbols" w:hAnsi="Noto Sans Symbols" w:cs="Noto Sans Symbols"/>
      </w:rPr>
    </w:lvl>
    <w:lvl w:ilvl="4">
      <w:start w:val="1"/>
      <w:numFmt w:val="bullet"/>
      <w:lvlText w:val="o"/>
      <w:lvlJc w:val="left"/>
      <w:pPr>
        <w:ind w:left="3597" w:hanging="360"/>
      </w:pPr>
      <w:rPr>
        <w:rFonts w:ascii="Courier New" w:eastAsia="Courier New" w:hAnsi="Courier New" w:cs="Courier New"/>
      </w:rPr>
    </w:lvl>
    <w:lvl w:ilvl="5">
      <w:start w:val="1"/>
      <w:numFmt w:val="bullet"/>
      <w:lvlText w:val="▪"/>
      <w:lvlJc w:val="left"/>
      <w:pPr>
        <w:ind w:left="4317" w:hanging="360"/>
      </w:pPr>
      <w:rPr>
        <w:rFonts w:ascii="Noto Sans Symbols" w:eastAsia="Noto Sans Symbols" w:hAnsi="Noto Sans Symbols" w:cs="Noto Sans Symbols"/>
      </w:rPr>
    </w:lvl>
    <w:lvl w:ilvl="6">
      <w:start w:val="1"/>
      <w:numFmt w:val="bullet"/>
      <w:lvlText w:val="●"/>
      <w:lvlJc w:val="left"/>
      <w:pPr>
        <w:ind w:left="5037" w:hanging="360"/>
      </w:pPr>
      <w:rPr>
        <w:rFonts w:ascii="Noto Sans Symbols" w:eastAsia="Noto Sans Symbols" w:hAnsi="Noto Sans Symbols" w:cs="Noto Sans Symbols"/>
      </w:rPr>
    </w:lvl>
    <w:lvl w:ilvl="7">
      <w:start w:val="1"/>
      <w:numFmt w:val="bullet"/>
      <w:lvlText w:val="o"/>
      <w:lvlJc w:val="left"/>
      <w:pPr>
        <w:ind w:left="5757" w:hanging="360"/>
      </w:pPr>
      <w:rPr>
        <w:rFonts w:ascii="Courier New" w:eastAsia="Courier New" w:hAnsi="Courier New" w:cs="Courier New"/>
      </w:rPr>
    </w:lvl>
    <w:lvl w:ilvl="8">
      <w:start w:val="1"/>
      <w:numFmt w:val="bullet"/>
      <w:lvlText w:val="▪"/>
      <w:lvlJc w:val="left"/>
      <w:pPr>
        <w:ind w:left="6477" w:hanging="360"/>
      </w:pPr>
      <w:rPr>
        <w:rFonts w:ascii="Noto Sans Symbols" w:eastAsia="Noto Sans Symbols" w:hAnsi="Noto Sans Symbols" w:cs="Noto Sans Symbols"/>
      </w:rPr>
    </w:lvl>
  </w:abstractNum>
  <w:abstractNum w:abstractNumId="11" w15:restartNumberingAfterBreak="0">
    <w:nsid w:val="477A625C"/>
    <w:multiLevelType w:val="hybridMultilevel"/>
    <w:tmpl w:val="5774842E"/>
    <w:lvl w:ilvl="0" w:tplc="82C09164">
      <w:start w:val="1"/>
      <w:numFmt w:val="decimal"/>
      <w:lvlText w:val="%1."/>
      <w:lvlJc w:val="left"/>
      <w:pPr>
        <w:ind w:left="114" w:hanging="227"/>
        <w:jc w:val="left"/>
      </w:pPr>
      <w:rPr>
        <w:rFonts w:ascii="Calibri" w:eastAsia="Calibri" w:hAnsi="Calibri" w:cs="Calibri" w:hint="default"/>
        <w:b w:val="0"/>
        <w:bCs w:val="0"/>
        <w:i w:val="0"/>
        <w:iCs w:val="0"/>
        <w:spacing w:val="-1"/>
        <w:w w:val="100"/>
        <w:sz w:val="23"/>
        <w:szCs w:val="23"/>
        <w:lang w:val="it-IT" w:eastAsia="en-US" w:bidi="ar-SA"/>
      </w:rPr>
    </w:lvl>
    <w:lvl w:ilvl="1" w:tplc="25187DD8">
      <w:numFmt w:val="bullet"/>
      <w:lvlText w:val="•"/>
      <w:lvlJc w:val="left"/>
      <w:pPr>
        <w:ind w:left="1096" w:hanging="227"/>
      </w:pPr>
      <w:rPr>
        <w:rFonts w:hint="default"/>
        <w:lang w:val="it-IT" w:eastAsia="en-US" w:bidi="ar-SA"/>
      </w:rPr>
    </w:lvl>
    <w:lvl w:ilvl="2" w:tplc="6862D69A">
      <w:numFmt w:val="bullet"/>
      <w:lvlText w:val="•"/>
      <w:lvlJc w:val="left"/>
      <w:pPr>
        <w:ind w:left="2073" w:hanging="227"/>
      </w:pPr>
      <w:rPr>
        <w:rFonts w:hint="default"/>
        <w:lang w:val="it-IT" w:eastAsia="en-US" w:bidi="ar-SA"/>
      </w:rPr>
    </w:lvl>
    <w:lvl w:ilvl="3" w:tplc="7BDE83A6">
      <w:numFmt w:val="bullet"/>
      <w:lvlText w:val="•"/>
      <w:lvlJc w:val="left"/>
      <w:pPr>
        <w:ind w:left="3050" w:hanging="227"/>
      </w:pPr>
      <w:rPr>
        <w:rFonts w:hint="default"/>
        <w:lang w:val="it-IT" w:eastAsia="en-US" w:bidi="ar-SA"/>
      </w:rPr>
    </w:lvl>
    <w:lvl w:ilvl="4" w:tplc="00A4D9F6">
      <w:numFmt w:val="bullet"/>
      <w:lvlText w:val="•"/>
      <w:lvlJc w:val="left"/>
      <w:pPr>
        <w:ind w:left="4027" w:hanging="227"/>
      </w:pPr>
      <w:rPr>
        <w:rFonts w:hint="default"/>
        <w:lang w:val="it-IT" w:eastAsia="en-US" w:bidi="ar-SA"/>
      </w:rPr>
    </w:lvl>
    <w:lvl w:ilvl="5" w:tplc="648CD924">
      <w:numFmt w:val="bullet"/>
      <w:lvlText w:val="•"/>
      <w:lvlJc w:val="left"/>
      <w:pPr>
        <w:ind w:left="5004" w:hanging="227"/>
      </w:pPr>
      <w:rPr>
        <w:rFonts w:hint="default"/>
        <w:lang w:val="it-IT" w:eastAsia="en-US" w:bidi="ar-SA"/>
      </w:rPr>
    </w:lvl>
    <w:lvl w:ilvl="6" w:tplc="DB04DA0E">
      <w:numFmt w:val="bullet"/>
      <w:lvlText w:val="•"/>
      <w:lvlJc w:val="left"/>
      <w:pPr>
        <w:ind w:left="5981" w:hanging="227"/>
      </w:pPr>
      <w:rPr>
        <w:rFonts w:hint="default"/>
        <w:lang w:val="it-IT" w:eastAsia="en-US" w:bidi="ar-SA"/>
      </w:rPr>
    </w:lvl>
    <w:lvl w:ilvl="7" w:tplc="F23C808E">
      <w:numFmt w:val="bullet"/>
      <w:lvlText w:val="•"/>
      <w:lvlJc w:val="left"/>
      <w:pPr>
        <w:ind w:left="6958" w:hanging="227"/>
      </w:pPr>
      <w:rPr>
        <w:rFonts w:hint="default"/>
        <w:lang w:val="it-IT" w:eastAsia="en-US" w:bidi="ar-SA"/>
      </w:rPr>
    </w:lvl>
    <w:lvl w:ilvl="8" w:tplc="701C5EDE">
      <w:numFmt w:val="bullet"/>
      <w:lvlText w:val="•"/>
      <w:lvlJc w:val="left"/>
      <w:pPr>
        <w:ind w:left="7935" w:hanging="227"/>
      </w:pPr>
      <w:rPr>
        <w:rFonts w:hint="default"/>
        <w:lang w:val="it-IT" w:eastAsia="en-US" w:bidi="ar-SA"/>
      </w:rPr>
    </w:lvl>
  </w:abstractNum>
  <w:abstractNum w:abstractNumId="12" w15:restartNumberingAfterBreak="0">
    <w:nsid w:val="7CD55A33"/>
    <w:multiLevelType w:val="hybridMultilevel"/>
    <w:tmpl w:val="47A28C4C"/>
    <w:lvl w:ilvl="0" w:tplc="B30C8448">
      <w:numFmt w:val="bullet"/>
      <w:lvlText w:val=""/>
      <w:lvlJc w:val="left"/>
      <w:pPr>
        <w:ind w:left="955" w:hanging="361"/>
      </w:pPr>
      <w:rPr>
        <w:rFonts w:ascii="Wingdings" w:eastAsia="Wingdings" w:hAnsi="Wingdings" w:cs="Wingdings" w:hint="default"/>
        <w:b w:val="0"/>
        <w:bCs w:val="0"/>
        <w:i w:val="0"/>
        <w:iCs w:val="0"/>
        <w:spacing w:val="0"/>
        <w:w w:val="100"/>
        <w:sz w:val="21"/>
        <w:szCs w:val="21"/>
        <w:lang w:val="it-IT" w:eastAsia="en-US" w:bidi="ar-SA"/>
      </w:rPr>
    </w:lvl>
    <w:lvl w:ilvl="1" w:tplc="1F46150C">
      <w:numFmt w:val="bullet"/>
      <w:lvlText w:val="•"/>
      <w:lvlJc w:val="left"/>
      <w:pPr>
        <w:ind w:left="1852" w:hanging="361"/>
      </w:pPr>
      <w:rPr>
        <w:rFonts w:hint="default"/>
        <w:lang w:val="it-IT" w:eastAsia="en-US" w:bidi="ar-SA"/>
      </w:rPr>
    </w:lvl>
    <w:lvl w:ilvl="2" w:tplc="E45E8336">
      <w:numFmt w:val="bullet"/>
      <w:lvlText w:val="•"/>
      <w:lvlJc w:val="left"/>
      <w:pPr>
        <w:ind w:left="2745" w:hanging="361"/>
      </w:pPr>
      <w:rPr>
        <w:rFonts w:hint="default"/>
        <w:lang w:val="it-IT" w:eastAsia="en-US" w:bidi="ar-SA"/>
      </w:rPr>
    </w:lvl>
    <w:lvl w:ilvl="3" w:tplc="2370E736">
      <w:numFmt w:val="bullet"/>
      <w:lvlText w:val="•"/>
      <w:lvlJc w:val="left"/>
      <w:pPr>
        <w:ind w:left="3638" w:hanging="361"/>
      </w:pPr>
      <w:rPr>
        <w:rFonts w:hint="default"/>
        <w:lang w:val="it-IT" w:eastAsia="en-US" w:bidi="ar-SA"/>
      </w:rPr>
    </w:lvl>
    <w:lvl w:ilvl="4" w:tplc="826A870E">
      <w:numFmt w:val="bullet"/>
      <w:lvlText w:val="•"/>
      <w:lvlJc w:val="left"/>
      <w:pPr>
        <w:ind w:left="4531" w:hanging="361"/>
      </w:pPr>
      <w:rPr>
        <w:rFonts w:hint="default"/>
        <w:lang w:val="it-IT" w:eastAsia="en-US" w:bidi="ar-SA"/>
      </w:rPr>
    </w:lvl>
    <w:lvl w:ilvl="5" w:tplc="89B6891C">
      <w:numFmt w:val="bullet"/>
      <w:lvlText w:val="•"/>
      <w:lvlJc w:val="left"/>
      <w:pPr>
        <w:ind w:left="5424" w:hanging="361"/>
      </w:pPr>
      <w:rPr>
        <w:rFonts w:hint="default"/>
        <w:lang w:val="it-IT" w:eastAsia="en-US" w:bidi="ar-SA"/>
      </w:rPr>
    </w:lvl>
    <w:lvl w:ilvl="6" w:tplc="97FC3C7A">
      <w:numFmt w:val="bullet"/>
      <w:lvlText w:val="•"/>
      <w:lvlJc w:val="left"/>
      <w:pPr>
        <w:ind w:left="6317" w:hanging="361"/>
      </w:pPr>
      <w:rPr>
        <w:rFonts w:hint="default"/>
        <w:lang w:val="it-IT" w:eastAsia="en-US" w:bidi="ar-SA"/>
      </w:rPr>
    </w:lvl>
    <w:lvl w:ilvl="7" w:tplc="6010D3FE">
      <w:numFmt w:val="bullet"/>
      <w:lvlText w:val="•"/>
      <w:lvlJc w:val="left"/>
      <w:pPr>
        <w:ind w:left="7210" w:hanging="361"/>
      </w:pPr>
      <w:rPr>
        <w:rFonts w:hint="default"/>
        <w:lang w:val="it-IT" w:eastAsia="en-US" w:bidi="ar-SA"/>
      </w:rPr>
    </w:lvl>
    <w:lvl w:ilvl="8" w:tplc="7394757C">
      <w:numFmt w:val="bullet"/>
      <w:lvlText w:val="•"/>
      <w:lvlJc w:val="left"/>
      <w:pPr>
        <w:ind w:left="8103" w:hanging="361"/>
      </w:pPr>
      <w:rPr>
        <w:rFonts w:hint="default"/>
        <w:lang w:val="it-IT" w:eastAsia="en-US" w:bidi="ar-SA"/>
      </w:rPr>
    </w:lvl>
  </w:abstractNum>
  <w:abstractNum w:abstractNumId="13" w15:restartNumberingAfterBreak="0">
    <w:nsid w:val="7CDA1A25"/>
    <w:multiLevelType w:val="hybridMultilevel"/>
    <w:tmpl w:val="534E674A"/>
    <w:lvl w:ilvl="0" w:tplc="F4E6D3B6">
      <w:start w:val="1"/>
      <w:numFmt w:val="lowerLetter"/>
      <w:lvlText w:val="%1)"/>
      <w:lvlJc w:val="left"/>
      <w:pPr>
        <w:ind w:left="398" w:hanging="285"/>
        <w:jc w:val="left"/>
      </w:pPr>
      <w:rPr>
        <w:rFonts w:ascii="Corbel" w:eastAsia="Corbel" w:hAnsi="Corbel" w:cs="Corbel" w:hint="default"/>
        <w:b/>
        <w:bCs/>
        <w:i w:val="0"/>
        <w:iCs w:val="0"/>
        <w:spacing w:val="0"/>
        <w:w w:val="96"/>
        <w:sz w:val="20"/>
        <w:szCs w:val="20"/>
        <w:lang w:val="it-IT" w:eastAsia="en-US" w:bidi="ar-SA"/>
      </w:rPr>
    </w:lvl>
    <w:lvl w:ilvl="1" w:tplc="8AE89052">
      <w:start w:val="1"/>
      <w:numFmt w:val="upperRoman"/>
      <w:lvlText w:val="%2."/>
      <w:lvlJc w:val="left"/>
      <w:pPr>
        <w:ind w:left="398" w:hanging="285"/>
        <w:jc w:val="left"/>
      </w:pPr>
      <w:rPr>
        <w:rFonts w:ascii="Corbel" w:eastAsia="Corbel" w:hAnsi="Corbel" w:cs="Corbel" w:hint="default"/>
        <w:b w:val="0"/>
        <w:bCs w:val="0"/>
        <w:i w:val="0"/>
        <w:iCs w:val="0"/>
        <w:spacing w:val="0"/>
        <w:w w:val="96"/>
        <w:sz w:val="20"/>
        <w:szCs w:val="20"/>
        <w:lang w:val="it-IT" w:eastAsia="en-US" w:bidi="ar-SA"/>
      </w:rPr>
    </w:lvl>
    <w:lvl w:ilvl="2" w:tplc="FD86A24E">
      <w:numFmt w:val="bullet"/>
      <w:lvlText w:val="•"/>
      <w:lvlJc w:val="left"/>
      <w:pPr>
        <w:ind w:left="2297" w:hanging="285"/>
      </w:pPr>
      <w:rPr>
        <w:rFonts w:hint="default"/>
        <w:lang w:val="it-IT" w:eastAsia="en-US" w:bidi="ar-SA"/>
      </w:rPr>
    </w:lvl>
    <w:lvl w:ilvl="3" w:tplc="27126224">
      <w:numFmt w:val="bullet"/>
      <w:lvlText w:val="•"/>
      <w:lvlJc w:val="left"/>
      <w:pPr>
        <w:ind w:left="3246" w:hanging="285"/>
      </w:pPr>
      <w:rPr>
        <w:rFonts w:hint="default"/>
        <w:lang w:val="it-IT" w:eastAsia="en-US" w:bidi="ar-SA"/>
      </w:rPr>
    </w:lvl>
    <w:lvl w:ilvl="4" w:tplc="7DC8FBC2">
      <w:numFmt w:val="bullet"/>
      <w:lvlText w:val="•"/>
      <w:lvlJc w:val="left"/>
      <w:pPr>
        <w:ind w:left="4195" w:hanging="285"/>
      </w:pPr>
      <w:rPr>
        <w:rFonts w:hint="default"/>
        <w:lang w:val="it-IT" w:eastAsia="en-US" w:bidi="ar-SA"/>
      </w:rPr>
    </w:lvl>
    <w:lvl w:ilvl="5" w:tplc="0C50ADFE">
      <w:numFmt w:val="bullet"/>
      <w:lvlText w:val="•"/>
      <w:lvlJc w:val="left"/>
      <w:pPr>
        <w:ind w:left="5144" w:hanging="285"/>
      </w:pPr>
      <w:rPr>
        <w:rFonts w:hint="default"/>
        <w:lang w:val="it-IT" w:eastAsia="en-US" w:bidi="ar-SA"/>
      </w:rPr>
    </w:lvl>
    <w:lvl w:ilvl="6" w:tplc="8C5E6C06">
      <w:numFmt w:val="bullet"/>
      <w:lvlText w:val="•"/>
      <w:lvlJc w:val="left"/>
      <w:pPr>
        <w:ind w:left="6093" w:hanging="285"/>
      </w:pPr>
      <w:rPr>
        <w:rFonts w:hint="default"/>
        <w:lang w:val="it-IT" w:eastAsia="en-US" w:bidi="ar-SA"/>
      </w:rPr>
    </w:lvl>
    <w:lvl w:ilvl="7" w:tplc="99AE485A">
      <w:numFmt w:val="bullet"/>
      <w:lvlText w:val="•"/>
      <w:lvlJc w:val="left"/>
      <w:pPr>
        <w:ind w:left="7042" w:hanging="285"/>
      </w:pPr>
      <w:rPr>
        <w:rFonts w:hint="default"/>
        <w:lang w:val="it-IT" w:eastAsia="en-US" w:bidi="ar-SA"/>
      </w:rPr>
    </w:lvl>
    <w:lvl w:ilvl="8" w:tplc="17D6BA42">
      <w:numFmt w:val="bullet"/>
      <w:lvlText w:val="•"/>
      <w:lvlJc w:val="left"/>
      <w:pPr>
        <w:ind w:left="7991" w:hanging="285"/>
      </w:pPr>
      <w:rPr>
        <w:rFonts w:hint="default"/>
        <w:lang w:val="it-IT" w:eastAsia="en-US" w:bidi="ar-SA"/>
      </w:rPr>
    </w:lvl>
  </w:abstractNum>
  <w:num w:numId="1" w16cid:durableId="41056091">
    <w:abstractNumId w:val="10"/>
  </w:num>
  <w:num w:numId="2" w16cid:durableId="976879790">
    <w:abstractNumId w:val="4"/>
  </w:num>
  <w:num w:numId="3" w16cid:durableId="300355611">
    <w:abstractNumId w:val="0"/>
  </w:num>
  <w:num w:numId="4" w16cid:durableId="997928532">
    <w:abstractNumId w:val="13"/>
  </w:num>
  <w:num w:numId="5" w16cid:durableId="1855803668">
    <w:abstractNumId w:val="12"/>
  </w:num>
  <w:num w:numId="6" w16cid:durableId="889148822">
    <w:abstractNumId w:val="3"/>
  </w:num>
  <w:num w:numId="7" w16cid:durableId="997921344">
    <w:abstractNumId w:val="11"/>
  </w:num>
  <w:num w:numId="8" w16cid:durableId="2003005287">
    <w:abstractNumId w:val="2"/>
  </w:num>
  <w:num w:numId="9" w16cid:durableId="854198584">
    <w:abstractNumId w:val="1"/>
  </w:num>
  <w:num w:numId="10" w16cid:durableId="1829588341">
    <w:abstractNumId w:val="8"/>
  </w:num>
  <w:num w:numId="11" w16cid:durableId="416290141">
    <w:abstractNumId w:val="7"/>
  </w:num>
  <w:num w:numId="12" w16cid:durableId="53089955">
    <w:abstractNumId w:val="6"/>
  </w:num>
  <w:num w:numId="13" w16cid:durableId="704871788">
    <w:abstractNumId w:val="5"/>
  </w:num>
  <w:num w:numId="14" w16cid:durableId="8658337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786"/>
    <w:rsid w:val="00045096"/>
    <w:rsid w:val="000F088B"/>
    <w:rsid w:val="00844F8A"/>
    <w:rsid w:val="00934187"/>
    <w:rsid w:val="00984871"/>
    <w:rsid w:val="00AA0786"/>
    <w:rsid w:val="00AB710A"/>
    <w:rsid w:val="00B46948"/>
    <w:rsid w:val="00DB4042"/>
    <w:rsid w:val="00E568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26181"/>
  <w15:docId w15:val="{DF568891-210A-4BB7-B85E-2FB143B40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pPr>
      <w:keepNext/>
      <w:keepLines/>
      <w:spacing w:before="480" w:after="120"/>
      <w:outlineLvl w:val="0"/>
    </w:pPr>
    <w:rPr>
      <w:b/>
      <w:sz w:val="48"/>
      <w:szCs w:val="48"/>
    </w:rPr>
  </w:style>
  <w:style w:type="paragraph" w:styleId="Titolo2">
    <w:name w:val="heading 2"/>
    <w:basedOn w:val="Normale"/>
    <w:next w:val="Normale"/>
    <w:link w:val="Titolo2Carattere"/>
    <w:uiPriority w:val="9"/>
    <w:semiHidden/>
    <w:unhideWhenUsed/>
    <w:qFormat/>
    <w:rsid w:val="00E500BB"/>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character" w:customStyle="1" w:styleId="Titolo2Carattere">
    <w:name w:val="Titolo 2 Carattere"/>
    <w:basedOn w:val="Carpredefinitoparagrafo"/>
    <w:link w:val="Titolo2"/>
    <w:uiPriority w:val="9"/>
    <w:rsid w:val="00E500BB"/>
    <w:rPr>
      <w:rFonts w:asciiTheme="majorHAnsi" w:eastAsiaTheme="majorEastAsia" w:hAnsiTheme="majorHAnsi" w:cstheme="majorBidi"/>
      <w:color w:val="365F91" w:themeColor="accent1" w:themeShade="BF"/>
      <w:sz w:val="26"/>
      <w:szCs w:val="26"/>
      <w:lang w:eastAsia="it-IT"/>
    </w:rPr>
  </w:style>
  <w:style w:type="paragraph" w:styleId="Sottotitolo">
    <w:name w:val="Subtitle"/>
    <w:basedOn w:val="Normale"/>
    <w:next w:val="Normale"/>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Intestazione">
    <w:name w:val="header"/>
    <w:basedOn w:val="Normale"/>
    <w:link w:val="IntestazioneCarattere"/>
    <w:uiPriority w:val="99"/>
    <w:unhideWhenUsed/>
    <w:rsid w:val="0097652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7652B"/>
  </w:style>
  <w:style w:type="paragraph" w:styleId="Pidipagina">
    <w:name w:val="footer"/>
    <w:basedOn w:val="Normale"/>
    <w:link w:val="PidipaginaCarattere"/>
    <w:uiPriority w:val="99"/>
    <w:unhideWhenUsed/>
    <w:rsid w:val="0097652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7652B"/>
  </w:style>
  <w:style w:type="paragraph" w:styleId="Testofumetto">
    <w:name w:val="Balloon Text"/>
    <w:basedOn w:val="Normale"/>
    <w:link w:val="TestofumettoCarattere"/>
    <w:uiPriority w:val="99"/>
    <w:semiHidden/>
    <w:unhideWhenUsed/>
    <w:rsid w:val="00C36A6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36A6C"/>
    <w:rPr>
      <w:rFonts w:ascii="Tahoma" w:hAnsi="Tahoma" w:cs="Tahoma"/>
      <w:sz w:val="16"/>
      <w:szCs w:val="16"/>
    </w:rPr>
  </w:style>
  <w:style w:type="table" w:customStyle="1" w:styleId="a">
    <w:basedOn w:val="Tabellanormale"/>
    <w:tblPr>
      <w:tblStyleRowBandSize w:val="1"/>
      <w:tblStyleColBandSize w:val="1"/>
      <w:tblCellMar>
        <w:left w:w="115" w:type="dxa"/>
        <w:right w:w="115" w:type="dxa"/>
      </w:tblCellMar>
    </w:tblPr>
  </w:style>
  <w:style w:type="table" w:customStyle="1" w:styleId="a0">
    <w:basedOn w:val="Tabellanormale"/>
    <w:tblPr>
      <w:tblStyleRowBandSize w:val="1"/>
      <w:tblStyleColBandSize w:val="1"/>
      <w:tblCellMar>
        <w:left w:w="115" w:type="dxa"/>
        <w:right w:w="115" w:type="dxa"/>
      </w:tblCellMar>
    </w:tblPr>
  </w:style>
  <w:style w:type="table" w:customStyle="1" w:styleId="a1">
    <w:basedOn w:val="Tabellanormale"/>
    <w:tblPr>
      <w:tblStyleRowBandSize w:val="1"/>
      <w:tblStyleColBandSize w:val="1"/>
      <w:tblCellMar>
        <w:left w:w="115" w:type="dxa"/>
        <w:right w:w="115" w:type="dxa"/>
      </w:tblCellMar>
    </w:tblPr>
  </w:style>
  <w:style w:type="table" w:customStyle="1" w:styleId="a2">
    <w:basedOn w:val="Tabellanormale"/>
    <w:tblPr>
      <w:tblStyleRowBandSize w:val="1"/>
      <w:tblStyleColBandSize w:val="1"/>
      <w:tblCellMar>
        <w:left w:w="115" w:type="dxa"/>
        <w:right w:w="115" w:type="dxa"/>
      </w:tblCellMar>
    </w:tblPr>
  </w:style>
  <w:style w:type="table" w:customStyle="1" w:styleId="a3">
    <w:basedOn w:val="Tabellanormale"/>
    <w:tblPr>
      <w:tblStyleRowBandSize w:val="1"/>
      <w:tblStyleColBandSize w:val="1"/>
      <w:tblCellMar>
        <w:left w:w="115" w:type="dxa"/>
        <w:right w:w="115" w:type="dxa"/>
      </w:tblCellMar>
    </w:tblPr>
  </w:style>
  <w:style w:type="table" w:customStyle="1" w:styleId="a4">
    <w:basedOn w:val="Tabellanormale"/>
    <w:tblPr>
      <w:tblStyleRowBandSize w:val="1"/>
      <w:tblStyleColBandSize w:val="1"/>
      <w:tblCellMar>
        <w:left w:w="115" w:type="dxa"/>
        <w:right w:w="115" w:type="dxa"/>
      </w:tblCellMar>
    </w:tblPr>
  </w:style>
  <w:style w:type="table" w:customStyle="1" w:styleId="a5">
    <w:basedOn w:val="Tabellanormale"/>
    <w:tblPr>
      <w:tblStyleRowBandSize w:val="1"/>
      <w:tblStyleColBandSize w:val="1"/>
      <w:tblCellMar>
        <w:left w:w="115" w:type="dxa"/>
        <w:right w:w="115" w:type="dxa"/>
      </w:tblCellMar>
    </w:tblPr>
  </w:style>
  <w:style w:type="table" w:customStyle="1" w:styleId="a6">
    <w:basedOn w:val="Tabellanormale"/>
    <w:tblPr>
      <w:tblStyleRowBandSize w:val="1"/>
      <w:tblStyleColBandSize w:val="1"/>
      <w:tblCellMar>
        <w:left w:w="115" w:type="dxa"/>
        <w:right w:w="115" w:type="dxa"/>
      </w:tblCellMar>
    </w:tblPr>
  </w:style>
  <w:style w:type="table" w:customStyle="1" w:styleId="a7">
    <w:basedOn w:val="Tabellanormale"/>
    <w:tblPr>
      <w:tblStyleRowBandSize w:val="1"/>
      <w:tblStyleColBandSize w:val="1"/>
      <w:tblCellMar>
        <w:left w:w="115" w:type="dxa"/>
        <w:right w:w="115" w:type="dxa"/>
      </w:tblCellMar>
    </w:tblPr>
  </w:style>
  <w:style w:type="character" w:customStyle="1" w:styleId="Titolo1Carattere">
    <w:name w:val="Titolo 1 Carattere"/>
    <w:basedOn w:val="Carpredefinitoparagrafo"/>
    <w:link w:val="Titolo1"/>
    <w:uiPriority w:val="9"/>
    <w:rsid w:val="00045096"/>
    <w:rPr>
      <w:b/>
      <w:sz w:val="48"/>
      <w:szCs w:val="48"/>
    </w:rPr>
  </w:style>
  <w:style w:type="paragraph" w:styleId="Corpotesto">
    <w:name w:val="Body Text"/>
    <w:basedOn w:val="Normale"/>
    <w:link w:val="CorpotestoCarattere"/>
    <w:uiPriority w:val="1"/>
    <w:qFormat/>
    <w:rsid w:val="00045096"/>
    <w:pPr>
      <w:widowControl w:val="0"/>
      <w:autoSpaceDE w:val="0"/>
      <w:autoSpaceDN w:val="0"/>
      <w:spacing w:after="0" w:line="240" w:lineRule="auto"/>
    </w:pPr>
    <w:rPr>
      <w:sz w:val="23"/>
      <w:szCs w:val="23"/>
      <w:lang w:eastAsia="en-US"/>
    </w:rPr>
  </w:style>
  <w:style w:type="character" w:customStyle="1" w:styleId="CorpotestoCarattere">
    <w:name w:val="Corpo testo Carattere"/>
    <w:basedOn w:val="Carpredefinitoparagrafo"/>
    <w:link w:val="Corpotesto"/>
    <w:uiPriority w:val="1"/>
    <w:rsid w:val="00045096"/>
    <w:rPr>
      <w:sz w:val="23"/>
      <w:szCs w:val="23"/>
      <w:lang w:eastAsia="en-US"/>
    </w:rPr>
  </w:style>
  <w:style w:type="paragraph" w:styleId="Paragrafoelenco">
    <w:name w:val="List Paragraph"/>
    <w:basedOn w:val="Normale"/>
    <w:uiPriority w:val="1"/>
    <w:qFormat/>
    <w:rsid w:val="00045096"/>
    <w:pPr>
      <w:widowControl w:val="0"/>
      <w:autoSpaceDE w:val="0"/>
      <w:autoSpaceDN w:val="0"/>
      <w:spacing w:after="0" w:line="240" w:lineRule="auto"/>
      <w:ind w:left="114"/>
      <w:jc w:val="both"/>
    </w:pPr>
    <w:rPr>
      <w:lang w:eastAsia="en-US"/>
    </w:rPr>
  </w:style>
  <w:style w:type="paragraph" w:customStyle="1" w:styleId="TableParagraph">
    <w:name w:val="Table Paragraph"/>
    <w:basedOn w:val="Normale"/>
    <w:uiPriority w:val="1"/>
    <w:qFormat/>
    <w:rsid w:val="00045096"/>
    <w:pPr>
      <w:widowControl w:val="0"/>
      <w:autoSpaceDE w:val="0"/>
      <w:autoSpaceDN w:val="0"/>
      <w:spacing w:after="0" w:line="240" w:lineRule="auto"/>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www.unimib.it/ricerca/opportunita/bandi-cascata-pnrr"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NBZnGElfTACf2Fec2+oI5HKgJA==">CgMxLjAyCWguMzBqMHpsbDIIaC5namRneHM4AHIhMVFIdE5lemU2ekVPOG1NYzM3Qll6Vks4WjZXUFZYUFMw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662</Words>
  <Characters>3776</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Mr_Mizar</dc:creator>
  <cp:lastModifiedBy>Andrea Riccio </cp:lastModifiedBy>
  <cp:revision>2</cp:revision>
  <dcterms:created xsi:type="dcterms:W3CDTF">2024-05-09T15:29:00Z</dcterms:created>
  <dcterms:modified xsi:type="dcterms:W3CDTF">2024-05-09T15:29:00Z</dcterms:modified>
</cp:coreProperties>
</file>