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A: FAC- SIMILE MANIFESTAZIONE DI INTERESSE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540" w:firstLine="708.000000000000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Spett.le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5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Università degli Studi di Milano-Bicocca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5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Piazza dell’Ateneo Nuovo, 1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5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20126 Milano (MI)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53" w:firstLine="0"/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PEC: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ateneo.bicocca@pec.unimib.it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Oggetto: Manifestazione di interesse per la partecipazione alla procedura, ai sensi dell’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134 del D.Lgs. 36/2023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al fine di cofinanziare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[inserire tipologia e nome dell’evento/progetto]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55"/>
        <w:gridCol w:w="1560"/>
        <w:gridCol w:w="1653"/>
        <w:gridCol w:w="3160"/>
        <w:tblGridChange w:id="0">
          <w:tblGrid>
            <w:gridCol w:w="3255"/>
            <w:gridCol w:w="1560"/>
            <w:gridCol w:w="1653"/>
            <w:gridCol w:w="3160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Il/La sottoscritto/a: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superscript"/>
                <w:rtl w:val="0"/>
              </w:rPr>
              <w:t xml:space="preserve">(1)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  <w:vertAlign w:val="super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(Cognome e nome)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Nato/a: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…………………………………………………..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(Luogo di nascita)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Provincia di: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(Provincia di nascita)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Il: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(Data di nascita)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fiscale: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(Codice fiscale)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Residente a: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(luogo di residenza)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Provincia di: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…………………………………………………..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(Provincia di residenza)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CAP: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(Codice di avviamento postale)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via/le/p.zza: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(indirizzo della residenza)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Civico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(numero civico)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Nel ruolo di: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(Indicare il ruolo di responsabilità ricoperto)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Dell’Impresa/azienda/società: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(Nome dell’impresa)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 sede legale in: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(indirizzo della sede legale)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Provincia di: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(Provincia di residenza)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CAP:</w:t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(Codice di avviamento postale)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 via/le/p.zza: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(indirizzo della sede legale)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Civico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………………………………………………….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(numero civico)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fiscale e/o partita IVA: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(Codice fiscale e/o partita IVA)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Codice SDI per fatturazione elettronica: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(Codice SDI)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Telefono fisso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(telefono fisso)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Telefono mobile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(telefono mobile)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Indirizzo di posta elettronica:</w:t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(indirizzo di posta elettronica)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Indirizzo di posta elettronica certificata: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(Indirizzo di posta elettronica certificata.)</w:t>
            </w:r>
          </w:p>
        </w:tc>
      </w:tr>
    </w:tbl>
    <w:bookmarkStart w:colFirst="0" w:colLast="0" w:name="bookmark=id.gjdgxs" w:id="0"/>
    <w:bookmarkEnd w:id="0"/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MANIFESTA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 proprio interesse a partecipare alla selezione in oggetto in qualità di cofinanziatore di uno [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indicare il numero di progetti che si intende cofinanziare</w:t>
      </w:r>
      <w:r w:rsidDel="00000000" w:rsidR="00000000" w:rsidRPr="00000000">
        <w:rPr>
          <w:rFonts w:ascii="Arial" w:cs="Arial" w:eastAsia="Arial" w:hAnsi="Arial"/>
          <w:rtl w:val="0"/>
        </w:rPr>
        <w:t xml:space="preserve">] dei progetti selezionati nell’ambito del Programma Bicocca Università del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Crowdfunding</w:t>
      </w:r>
      <w:r w:rsidDel="00000000" w:rsidR="00000000" w:rsidRPr="00000000">
        <w:rPr>
          <w:rFonts w:ascii="Arial" w:cs="Arial" w:eastAsia="Arial" w:hAnsi="Arial"/>
          <w:rtl w:val="0"/>
        </w:rPr>
        <w:t xml:space="preserve"> promosso dall’Università degli Studi di Milano-Bicocca ed è intenzionato/a a sponsorizzare la suddetta iniziativa mediante un finanziamento in denaro per un importo pari a un massimo di € 7.000,00 + IVA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fronte del versamento del suddetto importo si chiede: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Inserimento del logo Cofinanziatore nella pagina "Partner" del sito del Programma e nella pagina della campagna di crowdfunding del progetto selezionato;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Citazione del Cofinanziatore nel comunicato stampa generale che sarà emesso a conclusione della selezione dei progetti e nel comunicato stampa che sarà emesso a inizio della campagna di raccolta del progetto cofinanziato;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Citazione del Cofinanziatore nei post  della campagna social che sarà pianificata sui canali dell'Università di Milano-Bicocca (FB, IG, X, Linkedin) e sui canali del progetto cofinanziato;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Citazione del Cofinanziatore nella mailing list di Bicocca Università del Crowdfunding e nelle altre comunicazioni istituzionali destinate al pubblico dell’Università degli Studi di Milano-Bicocca;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Apposizione logo e descrizione Cofinanziatore nella pagina “Partner” della Guida all’uso del Programma BiUniCrowd;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Apposizione logo Cofinanziatore nei materiali di promozione del programma Bicocca Università del Crowdfunding, quali brochure, cartoline, poster e altri.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sottoscritto/a, ai sensi degli </w:t>
      </w:r>
      <w:r w:rsidDel="00000000" w:rsidR="00000000" w:rsidRPr="00000000">
        <w:rPr>
          <w:rFonts w:ascii="Arial" w:cs="Arial" w:eastAsia="Arial" w:hAnsi="Arial"/>
          <w:rtl w:val="0"/>
        </w:rPr>
        <w:t xml:space="preserve">art. 46 e 47 D.P.R. n. 445/2000</w:t>
      </w:r>
      <w:r w:rsidDel="00000000" w:rsidR="00000000" w:rsidRPr="00000000">
        <w:rPr>
          <w:rFonts w:ascii="Arial" w:cs="Arial" w:eastAsia="Arial" w:hAnsi="Arial"/>
          <w:rtl w:val="0"/>
        </w:rPr>
        <w:t xml:space="preserve">, consapevole della responsabilità penale richiamata dall’</w:t>
      </w:r>
      <w:r w:rsidDel="00000000" w:rsidR="00000000" w:rsidRPr="00000000">
        <w:rPr>
          <w:rFonts w:ascii="Arial" w:cs="Arial" w:eastAsia="Arial" w:hAnsi="Arial"/>
          <w:rtl w:val="0"/>
        </w:rPr>
        <w:t xml:space="preserve">art 76 del DPR 445/2000</w:t>
      </w:r>
      <w:r w:rsidDel="00000000" w:rsidR="00000000" w:rsidRPr="00000000">
        <w:rPr>
          <w:rFonts w:ascii="Arial" w:cs="Arial" w:eastAsia="Arial" w:hAnsi="Arial"/>
          <w:rtl w:val="0"/>
        </w:rPr>
        <w:t xml:space="preserve"> in caso di dichiarazioni mendaci 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9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avere preso visione dell'avviso e di accettare tutte le condizioni in esso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di non incorrere nelle ipotesi di incapacità a contrarre con la Pubblica Amministrazione ai sensi degli </w:t>
      </w:r>
      <w:r w:rsidDel="00000000" w:rsidR="00000000" w:rsidRPr="00000000">
        <w:rPr>
          <w:rFonts w:ascii="Arial" w:cs="Arial" w:eastAsia="Arial" w:hAnsi="Arial"/>
          <w:rtl w:val="0"/>
        </w:rPr>
        <w:t xml:space="preserve">artt. </w:t>
      </w:r>
      <w:r w:rsidDel="00000000" w:rsidR="00000000" w:rsidRPr="00000000">
        <w:rPr>
          <w:rFonts w:ascii="Arial" w:cs="Arial" w:eastAsia="Arial" w:hAnsi="Arial"/>
          <w:rtl w:val="0"/>
        </w:rPr>
        <w:t xml:space="preserve">94 e 95 del D.Lgs. 36/2023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</w:p>
    <w:p w:rsidR="00000000" w:rsidDel="00000000" w:rsidP="00000000" w:rsidRDefault="00000000" w:rsidRPr="00000000" w14:paraId="0000009E">
      <w:pPr>
        <w:widowControl w:val="0"/>
        <w:numPr>
          <w:ilvl w:val="0"/>
          <w:numId w:val="2"/>
        </w:numPr>
        <w:spacing w:after="40" w:before="9" w:lineRule="auto"/>
        <w:ind w:left="72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di ordine speciale di cui all’art. 100, c. 3, del D.Lgs.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bookmarkStart w:colFirst="0" w:colLast="0" w:name="_heading=h.shz1g4ehsk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_____________________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4248" w:firstLine="708.000000000000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________________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[Oppure se firmato digitalmente]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 xml:space="preserve">Firma ________________</w:t>
      </w:r>
    </w:p>
    <w:p w:rsidR="00000000" w:rsidDel="00000000" w:rsidP="00000000" w:rsidRDefault="00000000" w:rsidRPr="00000000" w14:paraId="000000A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708.0000000000001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f.to digitalmente ex art. 24, D.Lgs. 82/05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417" w:left="1134" w:right="113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numPr>
        <w:ilvl w:val="0"/>
        <w:numId w:val="1"/>
      </w:numPr>
      <w:tabs>
        <w:tab w:val="center" w:leader="none" w:pos="284"/>
      </w:tabs>
      <w:ind w:left="284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La dichiarazione deve essere sottoscritta dal Legale Rappresentante dell’impresa o da procuratore e corredata da fotocopia, non autenticata, di documento di identità del sottoscrittore in corso di validità.</w:t>
    </w:r>
  </w:p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color w:val="000000"/>
        <w:rtl w:val="0"/>
      </w:rPr>
      <w:t xml:space="preserve">su carta intestata società </w:t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7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360" w:lineRule="auto"/>
      <w:jc w:val="center"/>
    </w:pPr>
    <w:rPr>
      <w:b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720CF8"/>
    <w:rPr>
      <w:sz w:val="16"/>
      <w:szCs w:val="16"/>
    </w:rPr>
  </w:style>
  <w:style w:type="paragraph" w:styleId="Testocommento">
    <w:name w:val="annotation text"/>
    <w:link w:val="TestocommentoCarattere"/>
    <w:uiPriority w:val="99"/>
    <w:semiHidden w:val="1"/>
    <w:unhideWhenUsed w:val="1"/>
    <w:rsid w:val="00720CF8"/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720CF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720CF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720CF8"/>
    <w:rPr>
      <w:b w:val="1"/>
      <w:bCs w:val="1"/>
    </w:rPr>
  </w:style>
  <w:style w:type="paragraph" w:styleId="Testofumetto">
    <w:name w:val="Balloon Text"/>
    <w:link w:val="TestofumettoCarattere"/>
    <w:uiPriority w:val="99"/>
    <w:semiHidden w:val="1"/>
    <w:unhideWhenUsed w:val="1"/>
    <w:rsid w:val="00720CF8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20CF8"/>
    <w:rPr>
      <w:rFonts w:ascii="Segoe UI" w:cs="Segoe UI" w:hAnsi="Segoe UI"/>
      <w:sz w:val="18"/>
      <w:szCs w:val="18"/>
    </w:r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teneo.bicocca@pec.unimib.it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JQnK7niF+dqo5ABQyDynjIQDJQ==">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2025-08-07T08:28:00Z</dcterms:created>
</cp:coreProperties>
</file>