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PSICOLOGIA DI COMUNITÀ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561CF4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561CF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886" w:rsidRDefault="00936886" w:rsidP="009D73FA">
      <w:r>
        <w:separator/>
      </w:r>
    </w:p>
  </w:endnote>
  <w:endnote w:type="continuationSeparator" w:id="0">
    <w:p w:rsidR="00936886" w:rsidRDefault="00936886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CA4994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886" w:rsidRDefault="00936886" w:rsidP="009D73FA">
      <w:r>
        <w:separator/>
      </w:r>
    </w:p>
  </w:footnote>
  <w:footnote w:type="continuationSeparator" w:id="0">
    <w:p w:rsidR="00936886" w:rsidRDefault="00936886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1CF4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36886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A499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1E2A3-51A8-4954-8BB4-FE6120E3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2018-06-27T15:37:00Z</dcterms:modified>
</cp:coreProperties>
</file>