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INGEGNERIA DEI MATERIALI (LM-53)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874B92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74B92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11" w:rsidRDefault="00906E11" w:rsidP="009D73FA">
      <w:r>
        <w:separator/>
      </w:r>
    </w:p>
  </w:endnote>
  <w:endnote w:type="continuationSeparator" w:id="0">
    <w:p w:rsidR="00906E11" w:rsidRDefault="00906E1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E070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11" w:rsidRDefault="00906E11" w:rsidP="009D73FA">
      <w:r>
        <w:separator/>
      </w:r>
    </w:p>
  </w:footnote>
  <w:footnote w:type="continuationSeparator" w:id="0">
    <w:p w:rsidR="00906E11" w:rsidRDefault="00906E1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0704"/>
    <w:rsid w:val="007E6CFE"/>
    <w:rsid w:val="007F5638"/>
    <w:rsid w:val="007F6626"/>
    <w:rsid w:val="00823E39"/>
    <w:rsid w:val="00855DA6"/>
    <w:rsid w:val="00874B92"/>
    <w:rsid w:val="00881D27"/>
    <w:rsid w:val="008E0F4A"/>
    <w:rsid w:val="008E2E0A"/>
    <w:rsid w:val="00906E11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D8677-634B-4E04-8262-84A6567F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2018-06-27T15:39:00Z</dcterms:modified>
</cp:coreProperties>
</file>