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C" w:rsidRPr="00D53D0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17599C" w:rsidRDefault="00D53D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</w:t>
      </w:r>
      <w:r w:rsidR="00FC6058">
        <w:rPr>
          <w:rFonts w:ascii="Tahoma" w:hAnsi="Tahoma" w:cs="Tahoma"/>
          <w:b/>
          <w:sz w:val="24"/>
          <w:szCs w:val="24"/>
        </w:rPr>
        <w:t>di riapertura della graduatoria del</w:t>
      </w:r>
      <w:r w:rsidR="00FA42F6">
        <w:rPr>
          <w:rFonts w:ascii="Tahoma" w:hAnsi="Tahoma" w:cs="Tahoma"/>
          <w:b/>
          <w:sz w:val="24"/>
          <w:szCs w:val="24"/>
        </w:rPr>
        <w:t xml:space="preserve"> </w:t>
      </w:r>
    </w:p>
    <w:p w:rsidR="00FA42F6" w:rsidRDefault="00FA42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Corso di laurea in </w:t>
      </w:r>
      <w:r w:rsidR="008E2909">
        <w:rPr>
          <w:rFonts w:ascii="Tahoma" w:hAnsi="Tahoma" w:cs="Tahoma"/>
          <w:b/>
          <w:sz w:val="24"/>
          <w:szCs w:val="24"/>
        </w:rPr>
        <w:t>Servizio Sociale</w:t>
      </w:r>
    </w:p>
    <w:p w:rsidR="0031498A" w:rsidRPr="00D53D0C" w:rsidRDefault="0031498A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per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chiamata nominale</w:t>
      </w:r>
    </w:p>
    <w:p w:rsidR="0017599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Pr="00D53D0C" w:rsidRDefault="00D75BD1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162A6A" w:rsidRPr="00162A6A" w:rsidRDefault="00162A6A" w:rsidP="00162A6A">
      <w:pPr>
        <w:pStyle w:val="NormaleWeb"/>
        <w:rPr>
          <w:rFonts w:ascii="Tahoma" w:hAnsi="Tahoma" w:cs="Tahoma"/>
          <w:lang w:eastAsia="it-IT"/>
        </w:rPr>
      </w:pPr>
      <w:r w:rsidRPr="00162A6A">
        <w:rPr>
          <w:rFonts w:ascii="Tahoma" w:hAnsi="Tahoma" w:cs="Tahoma"/>
          <w:lang w:eastAsia="it-IT"/>
        </w:rPr>
        <w:t xml:space="preserve">Sono disponibili </w:t>
      </w:r>
      <w:r w:rsidR="00D2105F">
        <w:rPr>
          <w:rFonts w:ascii="Tahoma" w:hAnsi="Tahoma" w:cs="Tahoma"/>
          <w:lang w:eastAsia="it-IT"/>
        </w:rPr>
        <w:t>1</w:t>
      </w:r>
      <w:r w:rsidR="002B1631">
        <w:rPr>
          <w:rFonts w:ascii="Tahoma" w:hAnsi="Tahoma" w:cs="Tahoma"/>
          <w:lang w:eastAsia="it-IT"/>
        </w:rPr>
        <w:t>0</w:t>
      </w:r>
      <w:r w:rsidRPr="00162A6A">
        <w:rPr>
          <w:rFonts w:ascii="Tahoma" w:hAnsi="Tahoma" w:cs="Tahoma"/>
          <w:lang w:eastAsia="it-IT"/>
        </w:rPr>
        <w:t xml:space="preserve"> posti</w:t>
      </w:r>
      <w:r>
        <w:rPr>
          <w:rFonts w:ascii="Tahoma" w:hAnsi="Tahoma" w:cs="Tahoma"/>
          <w:lang w:eastAsia="it-IT"/>
        </w:rPr>
        <w:t>.</w:t>
      </w:r>
    </w:p>
    <w:p w:rsidR="00162A6A" w:rsidRDefault="00162A6A" w:rsidP="00162A6A">
      <w:pPr>
        <w:pStyle w:val="NormaleWeb"/>
        <w:rPr>
          <w:rFonts w:ascii="Tahoma" w:hAnsi="Tahoma" w:cs="Tahoma"/>
          <w:b/>
          <w:bCs/>
          <w:lang w:eastAsia="it-IT"/>
        </w:rPr>
      </w:pPr>
    </w:p>
    <w:p w:rsidR="00162A6A" w:rsidRPr="00162A6A" w:rsidRDefault="00162A6A" w:rsidP="00162A6A">
      <w:pPr>
        <w:pStyle w:val="NormaleWeb"/>
        <w:rPr>
          <w:rFonts w:ascii="Tahoma" w:hAnsi="Tahoma" w:cs="Tahoma"/>
          <w:lang w:eastAsia="it-IT"/>
        </w:rPr>
      </w:pPr>
      <w:r w:rsidRPr="00162A6A">
        <w:rPr>
          <w:rFonts w:ascii="Tahoma" w:hAnsi="Tahoma" w:cs="Tahoma"/>
          <w:lang w:eastAsia="it-IT"/>
        </w:rPr>
        <w:t xml:space="preserve">I candidati collocati in graduatoria </w:t>
      </w:r>
      <w:r w:rsidRPr="00162A6A">
        <w:rPr>
          <w:rFonts w:ascii="Tahoma" w:hAnsi="Tahoma" w:cs="Tahoma"/>
          <w:b/>
          <w:lang w:eastAsia="it-IT"/>
        </w:rPr>
        <w:t>dalla posizione n. 1</w:t>
      </w:r>
      <w:r w:rsidR="00D2105F">
        <w:rPr>
          <w:rFonts w:ascii="Tahoma" w:hAnsi="Tahoma" w:cs="Tahoma"/>
          <w:b/>
          <w:lang w:eastAsia="it-IT"/>
        </w:rPr>
        <w:t>71</w:t>
      </w:r>
      <w:r w:rsidR="008A0DD1">
        <w:rPr>
          <w:rFonts w:ascii="Tahoma" w:hAnsi="Tahoma" w:cs="Tahoma"/>
          <w:b/>
          <w:lang w:eastAsia="it-IT"/>
        </w:rPr>
        <w:t xml:space="preserve"> alla posizione 32</w:t>
      </w:r>
      <w:r w:rsidR="00483B2B">
        <w:rPr>
          <w:rFonts w:ascii="Tahoma" w:hAnsi="Tahoma" w:cs="Tahoma"/>
          <w:b/>
          <w:lang w:eastAsia="it-IT"/>
        </w:rPr>
        <w:t>3</w:t>
      </w:r>
      <w:r w:rsidRPr="00162A6A">
        <w:rPr>
          <w:rFonts w:ascii="Tahoma" w:hAnsi="Tahoma" w:cs="Tahoma"/>
          <w:b/>
          <w:lang w:eastAsia="it-IT"/>
        </w:rPr>
        <w:t xml:space="preserve"> compresa</w:t>
      </w:r>
      <w:r w:rsidRPr="00162A6A">
        <w:rPr>
          <w:rFonts w:ascii="Tahoma" w:hAnsi="Tahoma" w:cs="Tahoma"/>
          <w:lang w:eastAsia="it-IT"/>
        </w:rPr>
        <w:t xml:space="preserve"> sono convocati il giorno </w:t>
      </w:r>
      <w:r w:rsidR="00D2105F">
        <w:rPr>
          <w:rFonts w:ascii="Tahoma" w:hAnsi="Tahoma" w:cs="Tahoma"/>
          <w:b/>
          <w:lang w:eastAsia="it-IT"/>
        </w:rPr>
        <w:t>30 settembre 2019</w:t>
      </w:r>
      <w:r w:rsidRPr="00162A6A">
        <w:rPr>
          <w:rFonts w:ascii="Tahoma" w:hAnsi="Tahoma" w:cs="Tahoma"/>
          <w:lang w:eastAsia="it-IT"/>
        </w:rPr>
        <w:t xml:space="preserve">, a pena di decadenza, </w:t>
      </w:r>
      <w:r w:rsidRPr="00162A6A">
        <w:rPr>
          <w:rFonts w:ascii="Tahoma" w:hAnsi="Tahoma" w:cs="Tahoma"/>
          <w:b/>
          <w:lang w:eastAsia="it-IT"/>
        </w:rPr>
        <w:t xml:space="preserve">alle ore </w:t>
      </w:r>
      <w:r w:rsidR="00483B2B">
        <w:rPr>
          <w:rFonts w:ascii="Tahoma" w:hAnsi="Tahoma" w:cs="Tahoma"/>
          <w:b/>
          <w:lang w:eastAsia="it-IT"/>
        </w:rPr>
        <w:t>1</w:t>
      </w:r>
      <w:r w:rsidR="00D2105F">
        <w:rPr>
          <w:rFonts w:ascii="Tahoma" w:hAnsi="Tahoma" w:cs="Tahoma"/>
          <w:b/>
          <w:lang w:eastAsia="it-IT"/>
        </w:rPr>
        <w:t>0.30</w:t>
      </w:r>
      <w:r w:rsidRPr="00162A6A">
        <w:rPr>
          <w:rFonts w:ascii="Tahoma" w:hAnsi="Tahoma" w:cs="Tahoma"/>
          <w:lang w:eastAsia="it-IT"/>
        </w:rPr>
        <w:t xml:space="preserve">, </w:t>
      </w:r>
      <w:r w:rsidRPr="00D2105F">
        <w:rPr>
          <w:rFonts w:ascii="Tahoma" w:hAnsi="Tahoma" w:cs="Tahoma"/>
          <w:b/>
          <w:lang w:eastAsia="it-IT"/>
        </w:rPr>
        <w:t xml:space="preserve">presso </w:t>
      </w:r>
      <w:proofErr w:type="gramStart"/>
      <w:r w:rsidR="00063A2E" w:rsidRPr="00D2105F">
        <w:rPr>
          <w:rFonts w:ascii="Tahoma" w:hAnsi="Tahoma" w:cs="Tahoma"/>
          <w:b/>
          <w:lang w:eastAsia="it-IT"/>
        </w:rPr>
        <w:t>l</w:t>
      </w:r>
      <w:r w:rsidR="00D2105F" w:rsidRPr="00D2105F">
        <w:rPr>
          <w:rFonts w:ascii="Tahoma" w:hAnsi="Tahoma" w:cs="Tahoma"/>
          <w:b/>
          <w:lang w:eastAsia="it-IT"/>
        </w:rPr>
        <w:t>’ aula</w:t>
      </w:r>
      <w:proofErr w:type="gramEnd"/>
      <w:r w:rsidR="00D2105F" w:rsidRPr="00D2105F">
        <w:rPr>
          <w:rFonts w:ascii="Tahoma" w:hAnsi="Tahoma" w:cs="Tahoma"/>
          <w:b/>
          <w:lang w:eastAsia="it-IT"/>
        </w:rPr>
        <w:t xml:space="preserve"> U6/01a</w:t>
      </w:r>
      <w:r w:rsidR="00135446">
        <w:rPr>
          <w:rFonts w:ascii="Tahoma" w:hAnsi="Tahoma" w:cs="Tahoma"/>
          <w:lang w:eastAsia="it-IT"/>
        </w:rPr>
        <w:t>, in piazza dell’</w:t>
      </w:r>
      <w:r w:rsidR="00D2105F">
        <w:rPr>
          <w:rFonts w:ascii="Tahoma" w:hAnsi="Tahoma" w:cs="Tahoma"/>
          <w:lang w:eastAsia="it-IT"/>
        </w:rPr>
        <w:t xml:space="preserve">Ateneo Nuovo 1, edificio U6 – </w:t>
      </w:r>
      <w:r w:rsidR="00063A2E">
        <w:rPr>
          <w:rFonts w:ascii="Tahoma" w:hAnsi="Tahoma" w:cs="Tahoma"/>
          <w:lang w:eastAsia="it-IT"/>
        </w:rPr>
        <w:t>piano</w:t>
      </w:r>
      <w:r w:rsidR="00D2105F">
        <w:rPr>
          <w:rFonts w:ascii="Tahoma" w:hAnsi="Tahoma" w:cs="Tahoma"/>
          <w:lang w:eastAsia="it-IT"/>
        </w:rPr>
        <w:t xml:space="preserve"> terra</w:t>
      </w:r>
      <w:r w:rsidR="00063A2E">
        <w:rPr>
          <w:rFonts w:ascii="Tahoma" w:hAnsi="Tahoma" w:cs="Tahoma"/>
          <w:lang w:eastAsia="it-IT"/>
        </w:rPr>
        <w:t>.</w:t>
      </w:r>
    </w:p>
    <w:p w:rsidR="00162A6A" w:rsidRPr="00162A6A" w:rsidRDefault="00162A6A" w:rsidP="00162A6A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162A6A">
        <w:rPr>
          <w:rFonts w:ascii="Tahoma" w:hAnsi="Tahoma" w:cs="Tahoma"/>
          <w:sz w:val="24"/>
          <w:szCs w:val="24"/>
        </w:rPr>
        <w:t>E’ necessario presentarsi personalmente con un documento di identità in corso di validità.</w:t>
      </w:r>
    </w:p>
    <w:p w:rsidR="00162A6A" w:rsidRPr="00162A6A" w:rsidRDefault="00162A6A" w:rsidP="00162A6A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162A6A">
        <w:rPr>
          <w:rFonts w:ascii="Tahoma" w:hAnsi="Tahoma" w:cs="Tahoma"/>
          <w:sz w:val="24"/>
          <w:szCs w:val="24"/>
        </w:rPr>
        <w:t>Sulla base dei presenti, verrà effettuata la chiamata nominale seguendo l’ordine della graduatoria, fino alla copertura dei posti disponibili.</w:t>
      </w:r>
    </w:p>
    <w:p w:rsidR="00162A6A" w:rsidRPr="00162A6A" w:rsidRDefault="00162A6A" w:rsidP="00162A6A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162A6A">
        <w:rPr>
          <w:rFonts w:ascii="Tahoma" w:hAnsi="Tahoma" w:cs="Tahoma"/>
          <w:sz w:val="24"/>
          <w:szCs w:val="24"/>
        </w:rPr>
        <w:t>I candidati che</w:t>
      </w:r>
      <w:r w:rsidR="00955B28">
        <w:rPr>
          <w:rFonts w:ascii="Tahoma" w:hAnsi="Tahoma" w:cs="Tahoma"/>
          <w:sz w:val="24"/>
          <w:szCs w:val="24"/>
        </w:rPr>
        <w:t>,</w:t>
      </w:r>
      <w:r w:rsidRPr="00162A6A">
        <w:rPr>
          <w:rFonts w:ascii="Tahoma" w:hAnsi="Tahoma" w:cs="Tahoma"/>
          <w:sz w:val="24"/>
          <w:szCs w:val="24"/>
        </w:rPr>
        <w:t xml:space="preserve"> sulla base della chiamata nominale</w:t>
      </w:r>
      <w:r w:rsidR="00955B28">
        <w:rPr>
          <w:rFonts w:ascii="Tahoma" w:hAnsi="Tahoma" w:cs="Tahoma"/>
          <w:sz w:val="24"/>
          <w:szCs w:val="24"/>
        </w:rPr>
        <w:t>,</w:t>
      </w:r>
      <w:r w:rsidRPr="00162A6A">
        <w:rPr>
          <w:rFonts w:ascii="Tahoma" w:hAnsi="Tahoma" w:cs="Tahoma"/>
          <w:sz w:val="24"/>
          <w:szCs w:val="24"/>
        </w:rPr>
        <w:t xml:space="preserve"> potranno immatricolarsi</w:t>
      </w:r>
      <w:r w:rsidRPr="00162A6A">
        <w:rPr>
          <w:rFonts w:ascii="Tahoma" w:hAnsi="Tahoma" w:cs="Tahoma"/>
          <w:b/>
          <w:sz w:val="24"/>
          <w:szCs w:val="24"/>
        </w:rPr>
        <w:t xml:space="preserve"> entro il </w:t>
      </w:r>
      <w:r w:rsidR="00063A2E">
        <w:rPr>
          <w:rFonts w:ascii="Tahoma" w:hAnsi="Tahoma" w:cs="Tahoma"/>
          <w:b/>
          <w:sz w:val="24"/>
          <w:szCs w:val="24"/>
        </w:rPr>
        <w:t xml:space="preserve">giorno </w:t>
      </w:r>
      <w:r w:rsidR="008A0DD1">
        <w:rPr>
          <w:rFonts w:ascii="Tahoma" w:hAnsi="Tahoma" w:cs="Tahoma"/>
          <w:b/>
          <w:sz w:val="24"/>
          <w:szCs w:val="24"/>
        </w:rPr>
        <w:t>3</w:t>
      </w:r>
      <w:r w:rsidRPr="00162A6A">
        <w:rPr>
          <w:rFonts w:ascii="Tahoma" w:hAnsi="Tahoma" w:cs="Tahoma"/>
          <w:b/>
          <w:sz w:val="24"/>
          <w:szCs w:val="24"/>
        </w:rPr>
        <w:t xml:space="preserve"> ottobre 201</w:t>
      </w:r>
      <w:r w:rsidR="008A0DD1">
        <w:rPr>
          <w:rFonts w:ascii="Tahoma" w:hAnsi="Tahoma" w:cs="Tahoma"/>
          <w:b/>
          <w:sz w:val="24"/>
          <w:szCs w:val="24"/>
        </w:rPr>
        <w:t>9</w:t>
      </w:r>
      <w:r w:rsidR="00687C90">
        <w:rPr>
          <w:rFonts w:ascii="Tahoma" w:hAnsi="Tahoma" w:cs="Tahoma"/>
          <w:b/>
          <w:sz w:val="24"/>
          <w:szCs w:val="24"/>
        </w:rPr>
        <w:t>,</w:t>
      </w:r>
      <w:r w:rsidRPr="00162A6A">
        <w:rPr>
          <w:rFonts w:ascii="Tahoma" w:hAnsi="Tahoma" w:cs="Tahoma"/>
          <w:sz w:val="24"/>
          <w:szCs w:val="24"/>
        </w:rPr>
        <w:t xml:space="preserve"> dovranno sottoscrivere una dichiarazione di impegno all’immatricolazione.</w:t>
      </w:r>
    </w:p>
    <w:p w:rsidR="00162A6A" w:rsidRPr="00162A6A" w:rsidRDefault="00162A6A" w:rsidP="00162A6A">
      <w:pPr>
        <w:spacing w:before="100" w:beforeAutospacing="1" w:after="100" w:afterAutospacing="1"/>
        <w:rPr>
          <w:rFonts w:ascii="Tahoma" w:hAnsi="Tahoma" w:cs="Tahoma"/>
          <w:sz w:val="24"/>
          <w:szCs w:val="24"/>
        </w:rPr>
      </w:pPr>
      <w:r w:rsidRPr="00162A6A">
        <w:rPr>
          <w:rFonts w:ascii="Tahoma" w:hAnsi="Tahoma" w:cs="Tahoma"/>
          <w:sz w:val="24"/>
          <w:szCs w:val="24"/>
        </w:rPr>
        <w:t xml:space="preserve">Al termine della raccolta delle </w:t>
      </w:r>
      <w:r w:rsidR="007B56FC">
        <w:rPr>
          <w:rFonts w:ascii="Tahoma" w:hAnsi="Tahoma" w:cs="Tahoma"/>
          <w:sz w:val="24"/>
          <w:szCs w:val="24"/>
        </w:rPr>
        <w:t>dichiarazioni d’impegno</w:t>
      </w:r>
      <w:r w:rsidRPr="00162A6A">
        <w:rPr>
          <w:rFonts w:ascii="Tahoma" w:hAnsi="Tahoma" w:cs="Tahoma"/>
          <w:sz w:val="24"/>
          <w:szCs w:val="24"/>
        </w:rPr>
        <w:t>, il responsabile del procedimento comunicherà la chiusura della graduatoria e la copertura di tutti i posti disponibili.</w:t>
      </w:r>
    </w:p>
    <w:p w:rsidR="00162A6A" w:rsidRDefault="00162A6A" w:rsidP="00604F76">
      <w:pPr>
        <w:spacing w:before="100" w:beforeAutospacing="1" w:after="100" w:afterAutospacing="1"/>
        <w:rPr>
          <w:rFonts w:ascii="Tahoma" w:hAnsi="Tahoma" w:cs="Tahoma"/>
          <w:b/>
          <w:bCs/>
        </w:rPr>
      </w:pPr>
      <w:r w:rsidRPr="00162A6A">
        <w:rPr>
          <w:rFonts w:ascii="Tahoma" w:hAnsi="Tahoma" w:cs="Tahoma"/>
          <w:sz w:val="24"/>
          <w:szCs w:val="24"/>
        </w:rPr>
        <w:t>Per tutti coloro che sono collocati in graduatoria dal posto 1</w:t>
      </w:r>
      <w:r w:rsidR="008A0DD1">
        <w:rPr>
          <w:rFonts w:ascii="Tahoma" w:hAnsi="Tahoma" w:cs="Tahoma"/>
          <w:sz w:val="24"/>
          <w:szCs w:val="24"/>
        </w:rPr>
        <w:t>71</w:t>
      </w:r>
      <w:r w:rsidRPr="00162A6A">
        <w:rPr>
          <w:rFonts w:ascii="Tahoma" w:hAnsi="Tahoma" w:cs="Tahoma"/>
          <w:sz w:val="24"/>
          <w:szCs w:val="24"/>
        </w:rPr>
        <w:t xml:space="preserve">, la mancata presenza il giorno </w:t>
      </w:r>
      <w:proofErr w:type="gramStart"/>
      <w:r w:rsidR="008A0DD1">
        <w:rPr>
          <w:rFonts w:ascii="Tahoma" w:hAnsi="Tahoma" w:cs="Tahoma"/>
          <w:sz w:val="24"/>
          <w:szCs w:val="24"/>
        </w:rPr>
        <w:t>30</w:t>
      </w:r>
      <w:r w:rsidR="00483B2B">
        <w:rPr>
          <w:rFonts w:ascii="Tahoma" w:hAnsi="Tahoma" w:cs="Tahoma"/>
          <w:sz w:val="24"/>
          <w:szCs w:val="24"/>
        </w:rPr>
        <w:t xml:space="preserve"> </w:t>
      </w:r>
      <w:r w:rsidR="005A3414">
        <w:rPr>
          <w:rFonts w:ascii="Tahoma" w:hAnsi="Tahoma" w:cs="Tahoma"/>
          <w:sz w:val="24"/>
          <w:szCs w:val="24"/>
        </w:rPr>
        <w:t xml:space="preserve"> settembre</w:t>
      </w:r>
      <w:proofErr w:type="gramEnd"/>
      <w:r w:rsidRPr="00162A6A">
        <w:rPr>
          <w:rFonts w:ascii="Tahoma" w:hAnsi="Tahoma" w:cs="Tahoma"/>
          <w:sz w:val="24"/>
          <w:szCs w:val="24"/>
        </w:rPr>
        <w:t xml:space="preserve"> verrà considerata come rinuncia.</w:t>
      </w:r>
    </w:p>
    <w:p w:rsidR="00162A6A" w:rsidRDefault="00162A6A" w:rsidP="00162A6A">
      <w:pPr>
        <w:pStyle w:val="NormaleWeb"/>
        <w:rPr>
          <w:rFonts w:ascii="Tahoma" w:hAnsi="Tahoma" w:cs="Tahoma"/>
          <w:b/>
          <w:bCs/>
          <w:lang w:eastAsia="it-IT"/>
        </w:rPr>
      </w:pPr>
    </w:p>
    <w:p w:rsidR="006D64AC" w:rsidRDefault="006D64AC" w:rsidP="00BC57D5">
      <w:pPr>
        <w:jc w:val="both"/>
        <w:rPr>
          <w:rFonts w:ascii="Tahoma" w:hAnsi="Tahoma" w:cs="Tahoma"/>
          <w:sz w:val="24"/>
          <w:szCs w:val="24"/>
        </w:rPr>
      </w:pPr>
    </w:p>
    <w:p w:rsidR="00F24711" w:rsidRPr="00F62680" w:rsidRDefault="00F24711" w:rsidP="00F24711">
      <w:pPr>
        <w:spacing w:line="240" w:lineRule="exact"/>
        <w:ind w:right="45"/>
        <w:rPr>
          <w:rFonts w:ascii="Tahoma" w:hAnsi="Tahoma" w:cs="Tahoma"/>
          <w:sz w:val="24"/>
          <w:szCs w:val="24"/>
        </w:rPr>
      </w:pPr>
      <w:r w:rsidRPr="00F62680">
        <w:rPr>
          <w:rFonts w:ascii="Tahoma" w:hAnsi="Tahoma" w:cs="Tahoma"/>
          <w:sz w:val="24"/>
          <w:szCs w:val="24"/>
        </w:rPr>
        <w:t>Ufficio gestione carriere (ex Segreterie studenti, Edificio U17 - Piazzetta Difesa delle donne, 20126 Milano):</w:t>
      </w:r>
    </w:p>
    <w:p w:rsidR="00F24711" w:rsidRPr="00F62680" w:rsidRDefault="00F24711" w:rsidP="00F24711">
      <w:pPr>
        <w:spacing w:line="240" w:lineRule="exact"/>
        <w:ind w:right="45"/>
        <w:rPr>
          <w:rFonts w:ascii="Tahoma" w:hAnsi="Tahoma" w:cs="Tahoma"/>
          <w:sz w:val="24"/>
          <w:szCs w:val="24"/>
        </w:rPr>
      </w:pPr>
    </w:p>
    <w:p w:rsidR="00F24711" w:rsidRPr="005D59A6" w:rsidRDefault="00F24711" w:rsidP="00F24711">
      <w:pPr>
        <w:tabs>
          <w:tab w:val="left" w:pos="9638"/>
        </w:tabs>
        <w:spacing w:after="120" w:line="240" w:lineRule="exact"/>
        <w:ind w:right="-57"/>
        <w:jc w:val="both"/>
        <w:rPr>
          <w:rFonts w:ascii="Tahoma" w:hAnsi="Tahoma" w:cs="Tahoma"/>
          <w:sz w:val="20"/>
        </w:rPr>
      </w:pPr>
      <w:r w:rsidRPr="00F62680">
        <w:rPr>
          <w:rFonts w:ascii="Tahoma" w:hAnsi="Tahoma" w:cs="Tahoma"/>
          <w:sz w:val="24"/>
          <w:szCs w:val="24"/>
        </w:rPr>
        <w:t xml:space="preserve">E-mail: </w:t>
      </w:r>
      <w:hyperlink r:id="rId7" w:history="1">
        <w:r w:rsidRPr="00F62680">
          <w:rPr>
            <w:rFonts w:ascii="Tahoma" w:hAnsi="Tahoma" w:cs="Tahoma"/>
            <w:sz w:val="24"/>
            <w:szCs w:val="24"/>
          </w:rPr>
          <w:t>segr.studenti.sociologia@unimib.it</w:t>
        </w:r>
      </w:hyperlink>
      <w:r w:rsidRPr="005D59A6">
        <w:rPr>
          <w:rFonts w:ascii="Tahoma" w:hAnsi="Tahoma" w:cs="Tahoma"/>
          <w:sz w:val="20"/>
        </w:rPr>
        <w:t xml:space="preserve">  </w:t>
      </w:r>
    </w:p>
    <w:p w:rsidR="00D75BD1" w:rsidRPr="00D75BD1" w:rsidRDefault="00D75BD1" w:rsidP="00D75BD1"/>
    <w:p w:rsidR="0017599C" w:rsidRPr="00D53D0C" w:rsidRDefault="0017599C">
      <w:pPr>
        <w:pStyle w:val="Titolo2"/>
        <w:rPr>
          <w:rFonts w:ascii="Tahoma" w:hAnsi="Tahoma" w:cs="Tahoma"/>
          <w:sz w:val="24"/>
          <w:szCs w:val="24"/>
        </w:rPr>
      </w:pPr>
      <w:r w:rsidRPr="00D53D0C">
        <w:rPr>
          <w:rFonts w:ascii="Tahoma" w:hAnsi="Tahoma" w:cs="Tahoma"/>
          <w:sz w:val="24"/>
          <w:szCs w:val="24"/>
        </w:rPr>
        <w:t xml:space="preserve">Milano, </w:t>
      </w:r>
      <w:r w:rsidR="008A0DD1">
        <w:rPr>
          <w:rFonts w:ascii="Tahoma" w:hAnsi="Tahoma" w:cs="Tahoma"/>
          <w:sz w:val="24"/>
          <w:szCs w:val="24"/>
        </w:rPr>
        <w:t>26 settembre 2019</w:t>
      </w:r>
      <w:bookmarkStart w:id="0" w:name="_GoBack"/>
      <w:bookmarkEnd w:id="0"/>
    </w:p>
    <w:p w:rsidR="00482CE0" w:rsidRPr="00D53D0C" w:rsidRDefault="00482CE0" w:rsidP="00482CE0">
      <w:pPr>
        <w:rPr>
          <w:rFonts w:ascii="Tahoma" w:hAnsi="Tahoma" w:cs="Tahoma"/>
          <w:sz w:val="24"/>
          <w:szCs w:val="24"/>
        </w:rPr>
      </w:pPr>
    </w:p>
    <w:sectPr w:rsidR="00482CE0" w:rsidRPr="00D53D0C">
      <w:headerReference w:type="default" r:id="rId8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0D" w:rsidRDefault="0062330D">
      <w:r>
        <w:separator/>
      </w:r>
    </w:p>
  </w:endnote>
  <w:endnote w:type="continuationSeparator" w:id="0">
    <w:p w:rsidR="0062330D" w:rsidRDefault="0062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0D" w:rsidRDefault="0062330D">
      <w:r>
        <w:separator/>
      </w:r>
    </w:p>
  </w:footnote>
  <w:footnote w:type="continuationSeparator" w:id="0">
    <w:p w:rsidR="0062330D" w:rsidRDefault="0062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C" w:rsidRDefault="0062330D">
    <w:pPr>
      <w:tabs>
        <w:tab w:val="center" w:pos="1985"/>
      </w:tabs>
      <w:jc w:val="center"/>
      <w:rPr>
        <w:sz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6.65pt;width:47.45pt;height:50.9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1010147" r:id="rId2"/>
      </w:object>
    </w:r>
    <w:r w:rsidR="0017599C">
      <w:rPr>
        <w:sz w:val="32"/>
      </w:rPr>
      <w:t>UNIVERSITA' DEGLI STUDI DI MILANO-BICOCCA</w:t>
    </w:r>
  </w:p>
  <w:p w:rsidR="0017599C" w:rsidRDefault="0017599C">
    <w:pPr>
      <w:tabs>
        <w:tab w:val="center" w:pos="1985"/>
      </w:tabs>
      <w:jc w:val="center"/>
      <w:rPr>
        <w:sz w:val="16"/>
      </w:rPr>
    </w:pPr>
  </w:p>
  <w:p w:rsidR="0017599C" w:rsidRDefault="0017599C">
    <w:pPr>
      <w:pStyle w:val="Intestazione"/>
    </w:pPr>
    <w:r>
      <w:rPr>
        <w:sz w:val="18"/>
      </w:rPr>
      <w:t xml:space="preserve">PIAZZA DELL’ATENEO NUOVO, </w:t>
    </w:r>
    <w:proofErr w:type="gramStart"/>
    <w:r>
      <w:rPr>
        <w:sz w:val="18"/>
      </w:rPr>
      <w:t>1  MILANO</w:t>
    </w:r>
    <w:proofErr w:type="gramEnd"/>
    <w:r>
      <w:rPr>
        <w:sz w:val="18"/>
      </w:rPr>
      <w:t xml:space="preserve"> - C.A.P.  20126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97"/>
    <w:multiLevelType w:val="multilevel"/>
    <w:tmpl w:val="EA6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77EFC"/>
    <w:multiLevelType w:val="multilevel"/>
    <w:tmpl w:val="ABBA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8"/>
    <w:rsid w:val="00000380"/>
    <w:rsid w:val="000116EC"/>
    <w:rsid w:val="00022F6C"/>
    <w:rsid w:val="00063A2E"/>
    <w:rsid w:val="000B5BDC"/>
    <w:rsid w:val="000C5E1E"/>
    <w:rsid w:val="000E2DB4"/>
    <w:rsid w:val="000F312F"/>
    <w:rsid w:val="000F4695"/>
    <w:rsid w:val="00106FBB"/>
    <w:rsid w:val="0013246C"/>
    <w:rsid w:val="00135446"/>
    <w:rsid w:val="00162A6A"/>
    <w:rsid w:val="0017599C"/>
    <w:rsid w:val="001E15F5"/>
    <w:rsid w:val="00206628"/>
    <w:rsid w:val="002306ED"/>
    <w:rsid w:val="00242C4F"/>
    <w:rsid w:val="00243760"/>
    <w:rsid w:val="00264427"/>
    <w:rsid w:val="00284902"/>
    <w:rsid w:val="00290DAB"/>
    <w:rsid w:val="00293277"/>
    <w:rsid w:val="002A60E2"/>
    <w:rsid w:val="002B1631"/>
    <w:rsid w:val="0031498A"/>
    <w:rsid w:val="003300B2"/>
    <w:rsid w:val="003A4D6E"/>
    <w:rsid w:val="003A4F44"/>
    <w:rsid w:val="003F630D"/>
    <w:rsid w:val="00421698"/>
    <w:rsid w:val="004310F4"/>
    <w:rsid w:val="004435B3"/>
    <w:rsid w:val="00482CE0"/>
    <w:rsid w:val="00483B2B"/>
    <w:rsid w:val="004A1AAF"/>
    <w:rsid w:val="004B2E45"/>
    <w:rsid w:val="004B5844"/>
    <w:rsid w:val="004E56EB"/>
    <w:rsid w:val="005063B5"/>
    <w:rsid w:val="005206E4"/>
    <w:rsid w:val="00531E8A"/>
    <w:rsid w:val="00553DEC"/>
    <w:rsid w:val="005828C6"/>
    <w:rsid w:val="005A3414"/>
    <w:rsid w:val="005B32FD"/>
    <w:rsid w:val="005F2BD4"/>
    <w:rsid w:val="00604F76"/>
    <w:rsid w:val="0062330D"/>
    <w:rsid w:val="006240BB"/>
    <w:rsid w:val="00636898"/>
    <w:rsid w:val="00650D06"/>
    <w:rsid w:val="00687C90"/>
    <w:rsid w:val="006D64AC"/>
    <w:rsid w:val="006E4C91"/>
    <w:rsid w:val="00704FCE"/>
    <w:rsid w:val="00741C14"/>
    <w:rsid w:val="00747307"/>
    <w:rsid w:val="007A23BE"/>
    <w:rsid w:val="007B56FC"/>
    <w:rsid w:val="00880F5F"/>
    <w:rsid w:val="008934D1"/>
    <w:rsid w:val="008A0DD1"/>
    <w:rsid w:val="008C24AA"/>
    <w:rsid w:val="008E2909"/>
    <w:rsid w:val="008F436E"/>
    <w:rsid w:val="00927F64"/>
    <w:rsid w:val="00955B28"/>
    <w:rsid w:val="00962B6A"/>
    <w:rsid w:val="009725A4"/>
    <w:rsid w:val="009B624F"/>
    <w:rsid w:val="009F7196"/>
    <w:rsid w:val="00A134FC"/>
    <w:rsid w:val="00A22B92"/>
    <w:rsid w:val="00A43F80"/>
    <w:rsid w:val="00A65B04"/>
    <w:rsid w:val="00AE7C3C"/>
    <w:rsid w:val="00AF3EF9"/>
    <w:rsid w:val="00AF777C"/>
    <w:rsid w:val="00B67EA6"/>
    <w:rsid w:val="00BA047B"/>
    <w:rsid w:val="00BC57D5"/>
    <w:rsid w:val="00BE5433"/>
    <w:rsid w:val="00C04B53"/>
    <w:rsid w:val="00C07D99"/>
    <w:rsid w:val="00C11CC7"/>
    <w:rsid w:val="00C31E64"/>
    <w:rsid w:val="00C57D9D"/>
    <w:rsid w:val="00C65C07"/>
    <w:rsid w:val="00C8483B"/>
    <w:rsid w:val="00C87365"/>
    <w:rsid w:val="00CB6044"/>
    <w:rsid w:val="00CF555B"/>
    <w:rsid w:val="00D11A30"/>
    <w:rsid w:val="00D2105F"/>
    <w:rsid w:val="00D44638"/>
    <w:rsid w:val="00D53D0C"/>
    <w:rsid w:val="00D622A2"/>
    <w:rsid w:val="00D75BD1"/>
    <w:rsid w:val="00DA6E71"/>
    <w:rsid w:val="00DC70C3"/>
    <w:rsid w:val="00DD2F00"/>
    <w:rsid w:val="00DF0739"/>
    <w:rsid w:val="00E10098"/>
    <w:rsid w:val="00E138A7"/>
    <w:rsid w:val="00E64964"/>
    <w:rsid w:val="00EA36C1"/>
    <w:rsid w:val="00EA70C8"/>
    <w:rsid w:val="00EB0D9D"/>
    <w:rsid w:val="00EB637C"/>
    <w:rsid w:val="00EE397C"/>
    <w:rsid w:val="00EE598B"/>
    <w:rsid w:val="00EF28DB"/>
    <w:rsid w:val="00F10E40"/>
    <w:rsid w:val="00F24711"/>
    <w:rsid w:val="00F3060A"/>
    <w:rsid w:val="00F602A9"/>
    <w:rsid w:val="00FA42F6"/>
    <w:rsid w:val="00FC605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B73CDF-2879-4B8D-A76C-049C874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center"/>
    </w:pPr>
    <w:rPr>
      <w:b/>
      <w:caps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36"/>
    </w:rPr>
  </w:style>
  <w:style w:type="paragraph" w:styleId="Testofumetto">
    <w:name w:val="Balloon Text"/>
    <w:basedOn w:val="Normale"/>
    <w:semiHidden/>
    <w:rsid w:val="0020662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53D0C"/>
    <w:rPr>
      <w:b/>
      <w:bCs/>
    </w:rPr>
  </w:style>
  <w:style w:type="paragraph" w:customStyle="1" w:styleId="Corpodeltesto31">
    <w:name w:val="Corpo del testo 31"/>
    <w:basedOn w:val="Normale"/>
    <w:rsid w:val="00BC57D5"/>
    <w:pPr>
      <w:tabs>
        <w:tab w:val="left" w:pos="9638"/>
      </w:tabs>
      <w:suppressAutoHyphens/>
      <w:ind w:right="140"/>
      <w:jc w:val="both"/>
    </w:pPr>
    <w:rPr>
      <w:lang w:eastAsia="ar-SA"/>
    </w:rPr>
  </w:style>
  <w:style w:type="paragraph" w:styleId="NormaleWeb">
    <w:name w:val="Normal (Web)"/>
    <w:basedOn w:val="Normale"/>
    <w:uiPriority w:val="99"/>
    <w:rsid w:val="00BC57D5"/>
    <w:pPr>
      <w:suppressAutoHyphens/>
      <w:spacing w:before="15" w:after="45"/>
    </w:pPr>
    <w:rPr>
      <w:rFonts w:ascii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162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83">
          <w:marLeft w:val="81"/>
          <w:marRight w:val="8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32">
          <w:marLeft w:val="12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63">
          <w:marLeft w:val="120"/>
          <w:marRight w:val="12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.studenti.sociologia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MILANO BICOCCA</vt:lpstr>
    </vt:vector>
  </TitlesOfParts>
  <Company>UniMi</Company>
  <LinksUpToDate>false</LinksUpToDate>
  <CharactersWithSpaces>1365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mailto:segr.studenti.sociologia@unimib.it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MILANO BICOCCA</dc:title>
  <dc:subject/>
  <dc:creator>sportello</dc:creator>
  <cp:keywords/>
  <cp:lastModifiedBy>rossella vanina belgiorno</cp:lastModifiedBy>
  <cp:revision>2</cp:revision>
  <cp:lastPrinted>2018-09-26T12:28:00Z</cp:lastPrinted>
  <dcterms:created xsi:type="dcterms:W3CDTF">2019-09-26T11:36:00Z</dcterms:created>
  <dcterms:modified xsi:type="dcterms:W3CDTF">2019-09-26T11:36:00Z</dcterms:modified>
</cp:coreProperties>
</file>